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395"/>
        <w:gridCol w:w="4245"/>
      </w:tblGrid>
      <w:tr w:rsidR="008933F9" w14:paraId="57B85D96" w14:textId="77777777" w:rsidTr="00FF0ED6">
        <w:tc>
          <w:tcPr>
            <w:tcW w:w="8640" w:type="dxa"/>
            <w:gridSpan w:val="2"/>
            <w:tcBorders>
              <w:top w:val="single" w:sz="6" w:space="0" w:color="auto"/>
              <w:bottom w:val="single" w:sz="6" w:space="0" w:color="auto"/>
            </w:tcBorders>
          </w:tcPr>
          <w:p w14:paraId="09BDF6F9" w14:textId="4BBEF519" w:rsidR="008933F9" w:rsidRDefault="00CF1624" w:rsidP="00CF1624">
            <w:pPr>
              <w:rPr>
                <w:sz w:val="28"/>
                <w:lang w:val="de-DE"/>
              </w:rPr>
            </w:pPr>
            <w:r>
              <w:rPr>
                <w:noProof/>
              </w:rPr>
              <w:drawing>
                <wp:inline distT="0" distB="0" distL="0" distR="0" wp14:anchorId="0EE17741" wp14:editId="7AA8B9DF">
                  <wp:extent cx="814705" cy="898618"/>
                  <wp:effectExtent l="0" t="0" r="444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240" cy="966491"/>
                          </a:xfrm>
                          <a:prstGeom prst="rect">
                            <a:avLst/>
                          </a:prstGeom>
                          <a:noFill/>
                          <a:ln>
                            <a:noFill/>
                          </a:ln>
                        </pic:spPr>
                      </pic:pic>
                    </a:graphicData>
                  </a:graphic>
                </wp:inline>
              </w:drawing>
            </w:r>
          </w:p>
        </w:tc>
      </w:tr>
      <w:tr w:rsidR="008933F9" w:rsidRPr="005772B3" w14:paraId="5340FAB1" w14:textId="77777777" w:rsidTr="00FF0ED6">
        <w:tc>
          <w:tcPr>
            <w:tcW w:w="4395" w:type="dxa"/>
            <w:tcBorders>
              <w:right w:val="single" w:sz="6" w:space="0" w:color="auto"/>
            </w:tcBorders>
          </w:tcPr>
          <w:p w14:paraId="56EB26FF" w14:textId="3B14DB25" w:rsidR="008933F9" w:rsidRPr="00CF1624" w:rsidRDefault="008933F9" w:rsidP="009A6C1F">
            <w:pPr>
              <w:jc w:val="center"/>
              <w:rPr>
                <w:b/>
                <w:lang w:val="en-US"/>
              </w:rPr>
            </w:pPr>
            <w:r w:rsidRPr="00CF1624">
              <w:rPr>
                <w:b/>
                <w:lang w:val="en-US"/>
              </w:rPr>
              <w:t xml:space="preserve">Athanasia </w:t>
            </w:r>
            <w:r w:rsidR="00CF1624" w:rsidRPr="00CF1624">
              <w:rPr>
                <w:b/>
                <w:lang w:val="en-US"/>
              </w:rPr>
              <w:t>Varvaresou</w:t>
            </w:r>
            <w:r w:rsidR="001723D8">
              <w:rPr>
                <w:b/>
                <w:lang w:val="en-US"/>
              </w:rPr>
              <w:t>,</w:t>
            </w:r>
            <w:r w:rsidR="00CF1624" w:rsidRPr="004B4EA1">
              <w:rPr>
                <w:lang w:val="en-US"/>
              </w:rPr>
              <w:t xml:space="preserve"> </w:t>
            </w:r>
            <w:hyperlink r:id="rId9" w:history="1">
              <w:r w:rsidRPr="00CF1624">
                <w:rPr>
                  <w:rStyle w:val="-"/>
                  <w:b/>
                  <w:color w:val="000000" w:themeColor="text1"/>
                  <w:u w:val="none"/>
                  <w:lang w:val="en-US"/>
                </w:rPr>
                <w:t>Pharmacist</w:t>
              </w:r>
            </w:hyperlink>
            <w:r w:rsidR="002138AE">
              <w:rPr>
                <w:rStyle w:val="-"/>
                <w:b/>
                <w:color w:val="000000" w:themeColor="text1"/>
                <w:u w:val="none"/>
                <w:lang w:val="en-US"/>
              </w:rPr>
              <w:t>, PhD</w:t>
            </w:r>
            <w:r w:rsidR="004B4EA1">
              <w:rPr>
                <w:rStyle w:val="-"/>
                <w:b/>
                <w:color w:val="000000" w:themeColor="text1"/>
                <w:u w:val="none"/>
                <w:lang w:val="en-US"/>
              </w:rPr>
              <w:t xml:space="preserve"> NKUA</w:t>
            </w:r>
          </w:p>
        </w:tc>
        <w:tc>
          <w:tcPr>
            <w:tcW w:w="4245" w:type="dxa"/>
            <w:tcBorders>
              <w:left w:val="nil"/>
            </w:tcBorders>
          </w:tcPr>
          <w:p w14:paraId="1643E6DF" w14:textId="77777777" w:rsidR="008933F9" w:rsidRPr="00CF1624" w:rsidRDefault="008933F9" w:rsidP="00B2045D">
            <w:pPr>
              <w:jc w:val="both"/>
              <w:rPr>
                <w:b/>
                <w:lang w:val="en-US"/>
              </w:rPr>
            </w:pPr>
            <w:r w:rsidRPr="00CF1624">
              <w:rPr>
                <w:b/>
                <w:lang w:val="en-US"/>
              </w:rPr>
              <w:t>POSITION TITLE</w:t>
            </w:r>
          </w:p>
          <w:p w14:paraId="3D0BB24E" w14:textId="7C7AAF7D" w:rsidR="00B2045D" w:rsidRPr="00CF1624" w:rsidRDefault="008933F9" w:rsidP="003F0A0E">
            <w:pPr>
              <w:jc w:val="both"/>
              <w:rPr>
                <w:b/>
                <w:lang w:val="en-US"/>
              </w:rPr>
            </w:pPr>
            <w:r w:rsidRPr="00CF1624">
              <w:rPr>
                <w:b/>
                <w:lang w:val="en-US"/>
              </w:rPr>
              <w:t xml:space="preserve">Professor in </w:t>
            </w:r>
            <w:r w:rsidR="002138AE">
              <w:rPr>
                <w:b/>
                <w:lang w:val="en-US"/>
              </w:rPr>
              <w:t>“Development of Pharmaceuticals, Cosmetics and Medical Devices Products”</w:t>
            </w:r>
            <w:r w:rsidRPr="00CF1624">
              <w:rPr>
                <w:b/>
                <w:lang w:val="en-US"/>
              </w:rPr>
              <w:t xml:space="preserve"> </w:t>
            </w:r>
          </w:p>
          <w:p w14:paraId="7274DDA9" w14:textId="77777777" w:rsidR="00B2045D" w:rsidRPr="00CF1624" w:rsidRDefault="00B2045D" w:rsidP="003F0A0E">
            <w:pPr>
              <w:jc w:val="both"/>
              <w:rPr>
                <w:b/>
                <w:lang w:val="en-US"/>
              </w:rPr>
            </w:pPr>
          </w:p>
          <w:p w14:paraId="4D7654C4" w14:textId="2A923E8F" w:rsidR="003F0A0E" w:rsidRDefault="002138AE" w:rsidP="003F0A0E">
            <w:pPr>
              <w:jc w:val="both"/>
              <w:rPr>
                <w:b/>
                <w:lang w:val="en-US"/>
              </w:rPr>
            </w:pPr>
            <w:r>
              <w:rPr>
                <w:b/>
                <w:lang w:val="en-US"/>
              </w:rPr>
              <w:t xml:space="preserve">Director of </w:t>
            </w:r>
            <w:r w:rsidR="001A0AA4">
              <w:rPr>
                <w:b/>
                <w:lang w:val="en-US"/>
              </w:rPr>
              <w:t xml:space="preserve">Postgraduate Program </w:t>
            </w:r>
            <w:r w:rsidR="001A0AA4" w:rsidRPr="001A0AA4">
              <w:rPr>
                <w:b/>
                <w:lang w:val="en-US"/>
              </w:rPr>
              <w:t>(</w:t>
            </w:r>
            <w:r w:rsidR="001A0AA4">
              <w:rPr>
                <w:b/>
                <w:lang w:val="en-US"/>
              </w:rPr>
              <w:t xml:space="preserve">MSc) </w:t>
            </w:r>
            <w:r w:rsidR="004B4EA1" w:rsidRPr="004B4EA1">
              <w:rPr>
                <w:b/>
                <w:lang w:val="en-US"/>
              </w:rPr>
              <w:t>«</w:t>
            </w:r>
            <w:r w:rsidR="001A0AA4">
              <w:rPr>
                <w:b/>
                <w:lang w:val="en-US"/>
              </w:rPr>
              <w:t>Advanced Aesthetics and Cosmetic Science: Development, Quality Control and Safety of ne</w:t>
            </w:r>
            <w:r w:rsidR="003F0A0E">
              <w:rPr>
                <w:b/>
                <w:lang w:val="en-US"/>
              </w:rPr>
              <w:t>w</w:t>
            </w:r>
            <w:r w:rsidR="001A0AA4">
              <w:rPr>
                <w:b/>
                <w:lang w:val="en-US"/>
              </w:rPr>
              <w:t xml:space="preserve"> cosmetic products</w:t>
            </w:r>
            <w:r w:rsidR="004B4EA1" w:rsidRPr="004B4EA1">
              <w:rPr>
                <w:b/>
                <w:lang w:val="en-US"/>
              </w:rPr>
              <w:t xml:space="preserve">», </w:t>
            </w:r>
            <w:r w:rsidR="004B4EA1">
              <w:rPr>
                <w:b/>
                <w:lang w:val="en-US"/>
              </w:rPr>
              <w:t>University of West Atti</w:t>
            </w:r>
            <w:r w:rsidR="00B31F8E">
              <w:rPr>
                <w:b/>
                <w:lang w:val="en-US"/>
              </w:rPr>
              <w:t>ca</w:t>
            </w:r>
            <w:r w:rsidR="003F0A0E">
              <w:rPr>
                <w:b/>
                <w:lang w:val="en-US"/>
              </w:rPr>
              <w:t xml:space="preserve">   </w:t>
            </w:r>
          </w:p>
          <w:p w14:paraId="5450A906" w14:textId="77777777" w:rsidR="003F0A0E" w:rsidRPr="003F0A0E" w:rsidRDefault="003F0A0E" w:rsidP="003F0A0E">
            <w:pPr>
              <w:jc w:val="both"/>
              <w:rPr>
                <w:rFonts w:asciiTheme="minorHAnsi" w:hAnsiTheme="minorHAnsi" w:cstheme="minorHAnsi"/>
                <w:sz w:val="20"/>
                <w:szCs w:val="20"/>
                <w:lang w:val="en-US"/>
              </w:rPr>
            </w:pPr>
            <w:r>
              <w:rPr>
                <w:rFonts w:asciiTheme="minorHAnsi" w:hAnsiTheme="minorHAnsi" w:cstheme="minorHAnsi"/>
                <w:sz w:val="20"/>
                <w:szCs w:val="20"/>
                <w:lang w:val="en-US"/>
              </w:rPr>
              <w:fldChar w:fldCharType="begin"/>
            </w:r>
            <w:r>
              <w:rPr>
                <w:rFonts w:asciiTheme="minorHAnsi" w:hAnsiTheme="minorHAnsi" w:cstheme="minorHAnsi"/>
                <w:sz w:val="20"/>
                <w:szCs w:val="20"/>
                <w:lang w:val="en-US"/>
              </w:rPr>
              <w:instrText xml:space="preserve"> HYPERLINK "</w:instrText>
            </w:r>
            <w:r w:rsidRPr="003F0A0E">
              <w:rPr>
                <w:rFonts w:asciiTheme="minorHAnsi" w:hAnsiTheme="minorHAnsi" w:cstheme="minorHAnsi"/>
                <w:sz w:val="20"/>
                <w:szCs w:val="20"/>
                <w:lang w:val="en-US"/>
              </w:rPr>
              <w:instrText>https://msc-aesthcosm.uniwa.gr/profiles/lab/</w:instrText>
            </w:r>
          </w:p>
          <w:p w14:paraId="357133B5" w14:textId="77777777" w:rsidR="003F0A0E" w:rsidRPr="00820FAB" w:rsidRDefault="003F0A0E" w:rsidP="003F0A0E">
            <w:pPr>
              <w:jc w:val="both"/>
              <w:rPr>
                <w:rStyle w:val="-"/>
                <w:rFonts w:asciiTheme="minorHAnsi" w:hAnsiTheme="minorHAnsi" w:cstheme="minorHAnsi"/>
                <w:sz w:val="20"/>
                <w:szCs w:val="20"/>
                <w:lang w:val="en-US"/>
              </w:rPr>
            </w:pPr>
            <w:r>
              <w:rPr>
                <w:rFonts w:asciiTheme="minorHAnsi" w:hAnsiTheme="minorHAnsi" w:cstheme="minorHAnsi"/>
                <w:sz w:val="20"/>
                <w:szCs w:val="20"/>
                <w:lang w:val="en-US"/>
              </w:rPr>
              <w:instrText xml:space="preserve">"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sidRPr="00820FAB">
              <w:rPr>
                <w:rStyle w:val="-"/>
                <w:rFonts w:asciiTheme="minorHAnsi" w:hAnsiTheme="minorHAnsi" w:cstheme="minorHAnsi"/>
                <w:sz w:val="20"/>
                <w:szCs w:val="20"/>
                <w:lang w:val="en-US"/>
              </w:rPr>
              <w:t>https://msc-aesthcosm.uniwa.gr/profiles/lab/</w:t>
            </w:r>
          </w:p>
          <w:p w14:paraId="497F65EC" w14:textId="52D96924" w:rsidR="00B2045D" w:rsidRPr="004B4EA1" w:rsidRDefault="003F0A0E" w:rsidP="003F0A0E">
            <w:pPr>
              <w:jc w:val="both"/>
              <w:rPr>
                <w:b/>
                <w:lang w:val="en-US"/>
              </w:rPr>
            </w:pPr>
            <w:r>
              <w:rPr>
                <w:rFonts w:asciiTheme="minorHAnsi" w:hAnsiTheme="minorHAnsi" w:cstheme="minorHAnsi"/>
                <w:sz w:val="20"/>
                <w:szCs w:val="20"/>
                <w:lang w:val="en-US"/>
              </w:rPr>
              <w:fldChar w:fldCharType="end"/>
            </w:r>
          </w:p>
          <w:p w14:paraId="43CF4566" w14:textId="77777777" w:rsidR="00B2045D" w:rsidRPr="00CF1624" w:rsidRDefault="00B2045D" w:rsidP="003F0A0E">
            <w:pPr>
              <w:jc w:val="both"/>
              <w:rPr>
                <w:b/>
                <w:lang w:val="en-US"/>
              </w:rPr>
            </w:pPr>
          </w:p>
          <w:p w14:paraId="2302F145" w14:textId="20311FB5" w:rsidR="003F0A0E" w:rsidRPr="003F0A0E" w:rsidRDefault="00B2045D" w:rsidP="003F0A0E">
            <w:pPr>
              <w:jc w:val="both"/>
              <w:rPr>
                <w:rFonts w:asciiTheme="minorHAnsi" w:hAnsiTheme="minorHAnsi" w:cstheme="minorHAnsi"/>
                <w:color w:val="0D0D0D" w:themeColor="text1" w:themeTint="F2"/>
                <w:lang w:val="en-US" w:eastAsia="en-US"/>
              </w:rPr>
            </w:pPr>
            <w:r w:rsidRPr="00CF1624">
              <w:rPr>
                <w:b/>
                <w:lang w:val="en-US"/>
              </w:rPr>
              <w:t>Research Laboratory of Chemistry-Biochemistry-Cosmetic Science</w:t>
            </w:r>
            <w:r w:rsidR="003F0A0E">
              <w:rPr>
                <w:b/>
                <w:lang w:val="en-US"/>
              </w:rPr>
              <w:t xml:space="preserve"> </w:t>
            </w:r>
            <w:hyperlink r:id="rId10" w:history="1">
              <w:r w:rsidR="003F0A0E" w:rsidRPr="00820FAB">
                <w:rPr>
                  <w:rStyle w:val="-"/>
                  <w:rFonts w:asciiTheme="minorHAnsi" w:hAnsiTheme="minorHAnsi" w:cstheme="minorHAnsi"/>
                  <w:lang w:val="en-US" w:eastAsia="en-US"/>
                </w:rPr>
                <w:t>https://chembiochemcosm.uniwa.gr/</w:t>
              </w:r>
            </w:hyperlink>
          </w:p>
          <w:p w14:paraId="22B54FF6" w14:textId="42EEA9C0" w:rsidR="00B2045D" w:rsidRPr="00CF1624" w:rsidRDefault="00B2045D" w:rsidP="003F0A0E">
            <w:pPr>
              <w:jc w:val="both"/>
              <w:rPr>
                <w:b/>
                <w:lang w:val="en-US"/>
              </w:rPr>
            </w:pPr>
          </w:p>
          <w:p w14:paraId="6021A9DD" w14:textId="77777777" w:rsidR="00B2045D" w:rsidRPr="00CF1624" w:rsidRDefault="00B2045D" w:rsidP="003F0A0E">
            <w:pPr>
              <w:jc w:val="both"/>
              <w:rPr>
                <w:b/>
                <w:lang w:val="en-US"/>
              </w:rPr>
            </w:pPr>
          </w:p>
          <w:p w14:paraId="0A32A06C" w14:textId="7763F085" w:rsidR="00C96EAF" w:rsidRDefault="00C96EAF" w:rsidP="003F0A0E">
            <w:pPr>
              <w:jc w:val="both"/>
              <w:rPr>
                <w:b/>
                <w:sz w:val="28"/>
                <w:lang w:val="en-US"/>
              </w:rPr>
            </w:pPr>
            <w:r w:rsidRPr="00CF1624">
              <w:rPr>
                <w:b/>
                <w:lang w:val="en-US"/>
              </w:rPr>
              <w:t xml:space="preserve">University of West Attica, </w:t>
            </w:r>
            <w:r w:rsidR="00CF1624">
              <w:rPr>
                <w:b/>
                <w:lang w:val="en-US"/>
              </w:rPr>
              <w:t>Athens, GR-12243</w:t>
            </w:r>
          </w:p>
        </w:tc>
      </w:tr>
      <w:tr w:rsidR="008933F9" w14:paraId="23ACF39C" w14:textId="77777777" w:rsidTr="00FF0ED6">
        <w:tc>
          <w:tcPr>
            <w:tcW w:w="4395" w:type="dxa"/>
            <w:tcBorders>
              <w:right w:val="single" w:sz="6" w:space="0" w:color="auto"/>
            </w:tcBorders>
          </w:tcPr>
          <w:p w14:paraId="7EDE3FA0" w14:textId="77777777" w:rsidR="008933F9" w:rsidRPr="001723D8" w:rsidRDefault="008933F9" w:rsidP="00B2045D">
            <w:pPr>
              <w:jc w:val="both"/>
              <w:rPr>
                <w:bCs/>
                <w:lang w:val="en-US"/>
              </w:rPr>
            </w:pPr>
            <w:r w:rsidRPr="001723D8">
              <w:rPr>
                <w:bCs/>
                <w:lang w:val="en-US"/>
              </w:rPr>
              <w:t>Tel: +30 2105385640</w:t>
            </w:r>
          </w:p>
        </w:tc>
        <w:tc>
          <w:tcPr>
            <w:tcW w:w="4245" w:type="dxa"/>
            <w:tcBorders>
              <w:left w:val="nil"/>
            </w:tcBorders>
          </w:tcPr>
          <w:p w14:paraId="2F3BC979" w14:textId="77777777" w:rsidR="008933F9" w:rsidRDefault="008933F9" w:rsidP="00B2045D">
            <w:pPr>
              <w:jc w:val="both"/>
              <w:rPr>
                <w:b/>
                <w:lang w:val="en-US"/>
              </w:rPr>
            </w:pPr>
          </w:p>
        </w:tc>
      </w:tr>
      <w:tr w:rsidR="008933F9" w14:paraId="24DA7BE6" w14:textId="77777777" w:rsidTr="00FF0ED6">
        <w:tc>
          <w:tcPr>
            <w:tcW w:w="4395" w:type="dxa"/>
            <w:tcBorders>
              <w:right w:val="single" w:sz="6" w:space="0" w:color="auto"/>
            </w:tcBorders>
          </w:tcPr>
          <w:p w14:paraId="3D0A7A8B" w14:textId="77777777" w:rsidR="008933F9" w:rsidRPr="001723D8" w:rsidRDefault="008933F9" w:rsidP="00FF0ED6">
            <w:pPr>
              <w:rPr>
                <w:bCs/>
                <w:lang w:val="fr-FR"/>
              </w:rPr>
            </w:pPr>
            <w:r w:rsidRPr="001723D8">
              <w:rPr>
                <w:bCs/>
                <w:lang w:val="fr-FR"/>
              </w:rPr>
              <w:t>Fax: +30 2105385861</w:t>
            </w:r>
          </w:p>
        </w:tc>
        <w:tc>
          <w:tcPr>
            <w:tcW w:w="4245" w:type="dxa"/>
            <w:tcBorders>
              <w:left w:val="nil"/>
            </w:tcBorders>
          </w:tcPr>
          <w:p w14:paraId="560BFC4A" w14:textId="77777777" w:rsidR="008933F9" w:rsidRDefault="008933F9" w:rsidP="009A6C1F">
            <w:pPr>
              <w:jc w:val="center"/>
              <w:rPr>
                <w:b/>
                <w:lang w:val="fr-FR"/>
              </w:rPr>
            </w:pPr>
          </w:p>
        </w:tc>
      </w:tr>
      <w:tr w:rsidR="008933F9" w:rsidRPr="00FF0ED6" w14:paraId="219F0F6B" w14:textId="77777777" w:rsidTr="00FF0ED6">
        <w:tc>
          <w:tcPr>
            <w:tcW w:w="4395" w:type="dxa"/>
            <w:tcBorders>
              <w:right w:val="single" w:sz="6" w:space="0" w:color="auto"/>
            </w:tcBorders>
          </w:tcPr>
          <w:p w14:paraId="6CCFF84D" w14:textId="27D2399F" w:rsidR="008933F9" w:rsidRPr="001723D8" w:rsidRDefault="008933F9" w:rsidP="00406664">
            <w:pPr>
              <w:rPr>
                <w:rStyle w:val="-"/>
                <w:bCs/>
                <w:sz w:val="22"/>
                <w:lang w:val="fr-FR"/>
              </w:rPr>
            </w:pPr>
            <w:r w:rsidRPr="001723D8">
              <w:rPr>
                <w:bCs/>
                <w:lang w:val="fr-FR"/>
              </w:rPr>
              <w:t>Email</w:t>
            </w:r>
            <w:r w:rsidRPr="001723D8">
              <w:rPr>
                <w:bCs/>
                <w:sz w:val="22"/>
                <w:lang w:val="fr-FR"/>
              </w:rPr>
              <w:t xml:space="preserve">: </w:t>
            </w:r>
            <w:hyperlink r:id="rId11" w:history="1">
              <w:r w:rsidR="00C96EAF" w:rsidRPr="001723D8">
                <w:rPr>
                  <w:rStyle w:val="-"/>
                  <w:bCs/>
                  <w:sz w:val="22"/>
                  <w:lang w:val="fr-FR"/>
                </w:rPr>
                <w:t>avarvares@uniwa.gr</w:t>
              </w:r>
            </w:hyperlink>
            <w:r w:rsidRPr="001723D8">
              <w:rPr>
                <w:bCs/>
                <w:sz w:val="22"/>
                <w:lang w:val="fr-FR"/>
              </w:rPr>
              <w:t xml:space="preserve">, </w:t>
            </w:r>
            <w:hyperlink r:id="rId12" w:history="1">
              <w:r w:rsidRPr="001723D8">
                <w:rPr>
                  <w:rStyle w:val="-"/>
                  <w:bCs/>
                  <w:sz w:val="22"/>
                  <w:lang w:val="fr-FR"/>
                </w:rPr>
                <w:t>varvaresou@pharm.uoa.gr</w:t>
              </w:r>
            </w:hyperlink>
          </w:p>
          <w:p w14:paraId="0B6E909C" w14:textId="64EFAB1B" w:rsidR="00FF0ED6" w:rsidRPr="001723D8" w:rsidRDefault="00000000" w:rsidP="00406664">
            <w:pPr>
              <w:rPr>
                <w:rStyle w:val="-"/>
                <w:bCs/>
                <w:sz w:val="16"/>
                <w:szCs w:val="16"/>
                <w:lang w:val="fr-FR"/>
              </w:rPr>
            </w:pPr>
            <w:hyperlink r:id="rId13" w:history="1">
              <w:r w:rsidR="00406664" w:rsidRPr="001723D8">
                <w:rPr>
                  <w:rStyle w:val="-"/>
                  <w:bCs/>
                  <w:sz w:val="16"/>
                  <w:szCs w:val="16"/>
                  <w:lang w:val="fr-FR"/>
                </w:rPr>
                <w:t>https://www.researchgate.net/profile/AthanasiaVarvaresou</w:t>
              </w:r>
            </w:hyperlink>
          </w:p>
          <w:p w14:paraId="7E0B1B8C" w14:textId="5A411C62" w:rsidR="00406664" w:rsidRPr="001723D8" w:rsidRDefault="00000000" w:rsidP="00406664">
            <w:pPr>
              <w:rPr>
                <w:rStyle w:val="-"/>
                <w:bCs/>
                <w:sz w:val="20"/>
                <w:szCs w:val="20"/>
                <w:lang w:val="fr-FR"/>
              </w:rPr>
            </w:pPr>
            <w:hyperlink r:id="rId14" w:history="1">
              <w:r w:rsidR="00406664" w:rsidRPr="001723D8">
                <w:rPr>
                  <w:rStyle w:val="-"/>
                  <w:rFonts w:cstheme="minorHAnsi"/>
                  <w:bCs/>
                  <w:sz w:val="16"/>
                  <w:szCs w:val="16"/>
                  <w:shd w:val="clear" w:color="auto" w:fill="FFFFFF"/>
                </w:rPr>
                <w:t>https://orcid.org/0000-0002-6932-8763</w:t>
              </w:r>
            </w:hyperlink>
          </w:p>
          <w:p w14:paraId="399540C6" w14:textId="77777777" w:rsidR="00FF0ED6" w:rsidRPr="001723D8" w:rsidRDefault="00FF0ED6" w:rsidP="009A6C1F">
            <w:pPr>
              <w:jc w:val="center"/>
              <w:rPr>
                <w:bCs/>
                <w:sz w:val="20"/>
                <w:szCs w:val="20"/>
                <w:lang w:val="fr-FR"/>
              </w:rPr>
            </w:pPr>
          </w:p>
          <w:p w14:paraId="01758256" w14:textId="77777777" w:rsidR="008933F9" w:rsidRPr="001723D8" w:rsidRDefault="008933F9" w:rsidP="009A6C1F">
            <w:pPr>
              <w:jc w:val="center"/>
              <w:rPr>
                <w:bCs/>
                <w:lang w:val="fr-FR"/>
              </w:rPr>
            </w:pPr>
          </w:p>
        </w:tc>
        <w:tc>
          <w:tcPr>
            <w:tcW w:w="4245" w:type="dxa"/>
            <w:tcBorders>
              <w:left w:val="nil"/>
            </w:tcBorders>
          </w:tcPr>
          <w:p w14:paraId="1415C123" w14:textId="77777777" w:rsidR="008933F9" w:rsidRDefault="008933F9" w:rsidP="009A6C1F">
            <w:pPr>
              <w:jc w:val="center"/>
              <w:rPr>
                <w:b/>
                <w:lang w:val="fr-FR"/>
              </w:rPr>
            </w:pPr>
          </w:p>
        </w:tc>
      </w:tr>
    </w:tbl>
    <w:p w14:paraId="6E1F4795" w14:textId="77777777" w:rsidR="008933F9" w:rsidRDefault="008933F9" w:rsidP="008933F9">
      <w:pPr>
        <w:rPr>
          <w:lang w:val="fr-FR"/>
        </w:rPr>
      </w:pPr>
    </w:p>
    <w:p w14:paraId="410A212B" w14:textId="77777777" w:rsidR="008933F9" w:rsidRPr="00FF0ED6" w:rsidRDefault="008933F9" w:rsidP="008933F9">
      <w:pPr>
        <w:pStyle w:val="1"/>
        <w:rPr>
          <w:bCs w:val="0"/>
          <w:color w:val="548DD4"/>
          <w:sz w:val="28"/>
          <w:szCs w:val="28"/>
          <w:lang w:val="fr-FR"/>
        </w:rPr>
      </w:pPr>
    </w:p>
    <w:p w14:paraId="3CA73E6C" w14:textId="09452AF7" w:rsidR="008933F9" w:rsidRDefault="008933F9" w:rsidP="008933F9">
      <w:pPr>
        <w:pStyle w:val="1"/>
        <w:jc w:val="center"/>
        <w:rPr>
          <w:bCs w:val="0"/>
          <w:color w:val="548DD4"/>
          <w:sz w:val="28"/>
          <w:szCs w:val="28"/>
          <w:lang w:val="el-GR"/>
        </w:rPr>
      </w:pPr>
      <w:r w:rsidRPr="00442C87">
        <w:rPr>
          <w:noProof/>
          <w:color w:val="548DD4"/>
          <w:sz w:val="28"/>
          <w:szCs w:val="28"/>
          <w:lang w:val="el-GR"/>
        </w:rPr>
        <w:drawing>
          <wp:inline distT="0" distB="0" distL="0" distR="0" wp14:anchorId="24025D31" wp14:editId="30E982A1">
            <wp:extent cx="1379220" cy="1333500"/>
            <wp:effectExtent l="0" t="0" r="0" b="0"/>
            <wp:docPr id="1" name="Εικόνα 1" descr="P805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80500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220" cy="1333500"/>
                    </a:xfrm>
                    <a:prstGeom prst="rect">
                      <a:avLst/>
                    </a:prstGeom>
                    <a:noFill/>
                    <a:ln>
                      <a:noFill/>
                    </a:ln>
                  </pic:spPr>
                </pic:pic>
              </a:graphicData>
            </a:graphic>
          </wp:inline>
        </w:drawing>
      </w:r>
    </w:p>
    <w:p w14:paraId="771279DE" w14:textId="77777777" w:rsidR="008933F9" w:rsidRPr="007C2E66" w:rsidRDefault="008933F9" w:rsidP="008933F9">
      <w:pPr>
        <w:pStyle w:val="1"/>
        <w:numPr>
          <w:ilvl w:val="0"/>
          <w:numId w:val="3"/>
        </w:numPr>
        <w:rPr>
          <w:bCs w:val="0"/>
          <w:color w:val="FF0000"/>
          <w:sz w:val="28"/>
          <w:szCs w:val="28"/>
          <w:lang w:val="el-GR"/>
        </w:rPr>
      </w:pPr>
      <w:r w:rsidRPr="007C2E66">
        <w:rPr>
          <w:bCs w:val="0"/>
          <w:color w:val="FF0000"/>
          <w:sz w:val="28"/>
          <w:szCs w:val="28"/>
        </w:rPr>
        <w:t>Academic Appointments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7284"/>
      </w:tblGrid>
      <w:tr w:rsidR="002138AE" w:rsidRPr="005772B3" w14:paraId="577F03B2" w14:textId="77777777" w:rsidTr="00406664">
        <w:tc>
          <w:tcPr>
            <w:tcW w:w="1346" w:type="dxa"/>
          </w:tcPr>
          <w:p w14:paraId="337D82C5" w14:textId="68D6335E" w:rsidR="002138AE" w:rsidRPr="002138AE" w:rsidRDefault="002138AE" w:rsidP="0070513B">
            <w:pPr>
              <w:rPr>
                <w:lang w:val="en-US"/>
              </w:rPr>
            </w:pPr>
            <w:r>
              <w:rPr>
                <w:lang w:val="en-US"/>
              </w:rPr>
              <w:t>2</w:t>
            </w:r>
            <w:r>
              <w:t>02</w:t>
            </w:r>
            <w:r>
              <w:rPr>
                <w:lang w:val="en-US"/>
              </w:rPr>
              <w:t>1-</w:t>
            </w:r>
          </w:p>
        </w:tc>
        <w:tc>
          <w:tcPr>
            <w:tcW w:w="7284" w:type="dxa"/>
          </w:tcPr>
          <w:p w14:paraId="710E9535" w14:textId="707C749A" w:rsidR="002138AE" w:rsidRDefault="002138AE" w:rsidP="0070513B">
            <w:pPr>
              <w:rPr>
                <w:lang w:val="en-US"/>
              </w:rPr>
            </w:pPr>
            <w:r>
              <w:rPr>
                <w:lang w:val="en-US"/>
              </w:rPr>
              <w:t xml:space="preserve">Professor </w:t>
            </w:r>
            <w:r w:rsidRPr="002138AE">
              <w:rPr>
                <w:lang w:val="en-US"/>
              </w:rPr>
              <w:t>in “Development of Pharmaceuticals, Cosmetics and Medical Devices Products”,</w:t>
            </w:r>
            <w:r>
              <w:rPr>
                <w:lang w:val="en-US"/>
              </w:rPr>
              <w:t xml:space="preserve"> Department Biomedical Sciences, University of West Attica, Athens</w:t>
            </w:r>
          </w:p>
        </w:tc>
      </w:tr>
      <w:tr w:rsidR="00406664" w:rsidRPr="005772B3" w14:paraId="06A370EE" w14:textId="77777777" w:rsidTr="00406664">
        <w:tc>
          <w:tcPr>
            <w:tcW w:w="1346" w:type="dxa"/>
          </w:tcPr>
          <w:p w14:paraId="41C94BDD" w14:textId="22AAF5EE" w:rsidR="00406664" w:rsidRPr="002138AE" w:rsidRDefault="00406664" w:rsidP="0070513B">
            <w:pPr>
              <w:rPr>
                <w:lang w:val="en-US"/>
              </w:rPr>
            </w:pPr>
            <w:r>
              <w:rPr>
                <w:lang w:val="en-US"/>
              </w:rPr>
              <w:t>2018-</w:t>
            </w:r>
            <w:r w:rsidR="002138AE">
              <w:rPr>
                <w:lang w:val="en-US"/>
              </w:rPr>
              <w:t>2</w:t>
            </w:r>
            <w:r w:rsidR="002138AE">
              <w:t>02</w:t>
            </w:r>
            <w:r w:rsidR="002138AE">
              <w:rPr>
                <w:lang w:val="en-US"/>
              </w:rPr>
              <w:t>1</w:t>
            </w:r>
          </w:p>
        </w:tc>
        <w:tc>
          <w:tcPr>
            <w:tcW w:w="7284" w:type="dxa"/>
          </w:tcPr>
          <w:p w14:paraId="62703B65" w14:textId="36B39B29" w:rsidR="00406664" w:rsidRDefault="00406664" w:rsidP="0070513B">
            <w:pPr>
              <w:rPr>
                <w:lang w:val="en-US"/>
              </w:rPr>
            </w:pPr>
            <w:r>
              <w:rPr>
                <w:lang w:val="en-US"/>
              </w:rPr>
              <w:t>Professor in Cosmetic Science, Department Biomedical Sciences, University of W</w:t>
            </w:r>
            <w:r w:rsidR="00CF1624">
              <w:rPr>
                <w:lang w:val="en-US"/>
              </w:rPr>
              <w:t>e</w:t>
            </w:r>
            <w:r>
              <w:rPr>
                <w:lang w:val="en-US"/>
              </w:rPr>
              <w:t>st Attica, Athens</w:t>
            </w:r>
          </w:p>
        </w:tc>
      </w:tr>
      <w:tr w:rsidR="00406664" w:rsidRPr="005772B3" w14:paraId="0A4382FC" w14:textId="77777777" w:rsidTr="00406664">
        <w:tc>
          <w:tcPr>
            <w:tcW w:w="1346" w:type="dxa"/>
          </w:tcPr>
          <w:p w14:paraId="0FE63C42" w14:textId="40AB328A" w:rsidR="00406664" w:rsidRPr="00406664" w:rsidRDefault="00406664" w:rsidP="0070513B">
            <w:pPr>
              <w:rPr>
                <w:lang w:val="en-US"/>
              </w:rPr>
            </w:pPr>
            <w:r>
              <w:t>2017-2018</w:t>
            </w:r>
          </w:p>
        </w:tc>
        <w:tc>
          <w:tcPr>
            <w:tcW w:w="7284" w:type="dxa"/>
          </w:tcPr>
          <w:p w14:paraId="0EA27A89" w14:textId="6560B652" w:rsidR="00406664" w:rsidRDefault="00406664" w:rsidP="0070513B">
            <w:pPr>
              <w:rPr>
                <w:lang w:val="en-US"/>
              </w:rPr>
            </w:pPr>
            <w:r>
              <w:rPr>
                <w:lang w:val="en-US"/>
              </w:rPr>
              <w:t>Professor in Cosmetic Science, Department of Aesthetics and Cosmetic Science, University of Applied Sciences of Athens</w:t>
            </w:r>
          </w:p>
        </w:tc>
      </w:tr>
      <w:tr w:rsidR="00406664" w:rsidRPr="005772B3" w14:paraId="54A01575" w14:textId="77777777" w:rsidTr="00406664">
        <w:tc>
          <w:tcPr>
            <w:tcW w:w="1346" w:type="dxa"/>
          </w:tcPr>
          <w:p w14:paraId="1ADA222D" w14:textId="5837AB95" w:rsidR="00406664" w:rsidRDefault="00406664" w:rsidP="00406664">
            <w:pPr>
              <w:rPr>
                <w:lang w:val="en-US"/>
              </w:rPr>
            </w:pPr>
            <w:r>
              <w:rPr>
                <w:lang w:val="en-US"/>
              </w:rPr>
              <w:t>2012-2017</w:t>
            </w:r>
          </w:p>
        </w:tc>
        <w:tc>
          <w:tcPr>
            <w:tcW w:w="7284" w:type="dxa"/>
          </w:tcPr>
          <w:p w14:paraId="3D5DDACF" w14:textId="7C53EA43" w:rsidR="00406664" w:rsidRDefault="00406664" w:rsidP="00406664">
            <w:pPr>
              <w:rPr>
                <w:bCs/>
                <w:lang w:val="en-US"/>
              </w:rPr>
            </w:pPr>
            <w:r>
              <w:rPr>
                <w:lang w:val="en-US"/>
              </w:rPr>
              <w:t>Associate Professor in Cosmetic Science, Department of Aesthetics and Cosmetic Science, University of Applied Sciences of Athens</w:t>
            </w:r>
          </w:p>
        </w:tc>
      </w:tr>
      <w:tr w:rsidR="00406664" w:rsidRPr="005772B3" w14:paraId="5071DCC2" w14:textId="77777777" w:rsidTr="00406664">
        <w:tc>
          <w:tcPr>
            <w:tcW w:w="1346" w:type="dxa"/>
          </w:tcPr>
          <w:p w14:paraId="1C6416AD" w14:textId="649C43AB" w:rsidR="00406664" w:rsidRDefault="00406664" w:rsidP="00406664">
            <w:pPr>
              <w:rPr>
                <w:lang w:val="en-US"/>
              </w:rPr>
            </w:pPr>
            <w:r>
              <w:rPr>
                <w:lang w:val="en-US"/>
              </w:rPr>
              <w:t>2012-2007</w:t>
            </w:r>
          </w:p>
        </w:tc>
        <w:tc>
          <w:tcPr>
            <w:tcW w:w="7284" w:type="dxa"/>
          </w:tcPr>
          <w:p w14:paraId="46C6B746" w14:textId="6FADDF14" w:rsidR="00406664" w:rsidRDefault="00406664" w:rsidP="00406664">
            <w:pPr>
              <w:rPr>
                <w:bCs/>
                <w:lang w:val="en-US"/>
              </w:rPr>
            </w:pPr>
            <w:r>
              <w:rPr>
                <w:lang w:val="en-US"/>
              </w:rPr>
              <w:t>Assistant Professor in Cosmetic Science, Department of Aesthetics and Cosmetic Science, University of Applied Sciences of Athens</w:t>
            </w:r>
          </w:p>
        </w:tc>
      </w:tr>
      <w:tr w:rsidR="00406664" w:rsidRPr="005772B3" w14:paraId="2D471B56" w14:textId="77777777" w:rsidTr="00406664">
        <w:tc>
          <w:tcPr>
            <w:tcW w:w="1346" w:type="dxa"/>
          </w:tcPr>
          <w:p w14:paraId="3B2EE0A2" w14:textId="08F8849E" w:rsidR="00406664" w:rsidRDefault="00406664" w:rsidP="00406664">
            <w:pPr>
              <w:rPr>
                <w:lang w:val="en-US"/>
              </w:rPr>
            </w:pPr>
            <w:r>
              <w:rPr>
                <w:lang w:val="en-US"/>
              </w:rPr>
              <w:t>2007-1996</w:t>
            </w:r>
          </w:p>
        </w:tc>
        <w:tc>
          <w:tcPr>
            <w:tcW w:w="7284" w:type="dxa"/>
          </w:tcPr>
          <w:p w14:paraId="106C7EBF" w14:textId="500F2290" w:rsidR="00406664" w:rsidRPr="00F312D7" w:rsidRDefault="00406664" w:rsidP="00406664">
            <w:pPr>
              <w:jc w:val="both"/>
              <w:rPr>
                <w:lang w:val="en-US"/>
              </w:rPr>
            </w:pPr>
            <w:r>
              <w:rPr>
                <w:lang w:val="en-US"/>
              </w:rPr>
              <w:t>Assistant in Research and Education, Department of Aesthetics and Cosmetic Science, University of Applied Sciences of Athens</w:t>
            </w:r>
          </w:p>
        </w:tc>
      </w:tr>
      <w:tr w:rsidR="00406664" w:rsidRPr="00F312D7" w14:paraId="4F3C4960" w14:textId="77777777" w:rsidTr="00406664">
        <w:tc>
          <w:tcPr>
            <w:tcW w:w="1346" w:type="dxa"/>
          </w:tcPr>
          <w:p w14:paraId="1BF083B1" w14:textId="41044C2F" w:rsidR="00406664" w:rsidRDefault="00406664" w:rsidP="00406664">
            <w:pPr>
              <w:rPr>
                <w:lang w:val="en-US"/>
              </w:rPr>
            </w:pPr>
            <w:r>
              <w:rPr>
                <w:lang w:val="en-US"/>
              </w:rPr>
              <w:t>1996-2002</w:t>
            </w:r>
          </w:p>
        </w:tc>
        <w:tc>
          <w:tcPr>
            <w:tcW w:w="7284" w:type="dxa"/>
          </w:tcPr>
          <w:p w14:paraId="74F8E1C8" w14:textId="77777777" w:rsidR="00406664" w:rsidRDefault="00406664" w:rsidP="00406664">
            <w:pPr>
              <w:rPr>
                <w:bCs/>
                <w:lang w:val="en-US"/>
              </w:rPr>
            </w:pPr>
            <w:r>
              <w:rPr>
                <w:lang w:val="en-US"/>
              </w:rPr>
              <w:t xml:space="preserve">Post-Doctoral Fellow, </w:t>
            </w:r>
            <w:r>
              <w:rPr>
                <w:bCs/>
                <w:lang w:val="en-US"/>
              </w:rPr>
              <w:t>School of Pharmacy, University of Athens, Greece</w:t>
            </w:r>
          </w:p>
          <w:p w14:paraId="0AFAB69D" w14:textId="77777777" w:rsidR="00406664" w:rsidRDefault="00406664" w:rsidP="00406664">
            <w:pPr>
              <w:rPr>
                <w:lang w:val="en-US"/>
              </w:rPr>
            </w:pPr>
            <w:r>
              <w:rPr>
                <w:bCs/>
                <w:lang w:val="en-US"/>
              </w:rPr>
              <w:t>(research programs)</w:t>
            </w:r>
          </w:p>
        </w:tc>
      </w:tr>
    </w:tbl>
    <w:p w14:paraId="14D49FBC" w14:textId="77777777" w:rsidR="008933F9" w:rsidRDefault="008933F9" w:rsidP="008933F9">
      <w:pPr>
        <w:rPr>
          <w:lang w:val="en-US"/>
        </w:rPr>
      </w:pPr>
    </w:p>
    <w:p w14:paraId="3C009FED" w14:textId="77777777" w:rsidR="008933F9" w:rsidRPr="007C2E66" w:rsidRDefault="008933F9" w:rsidP="008933F9">
      <w:pPr>
        <w:pStyle w:val="1"/>
        <w:numPr>
          <w:ilvl w:val="0"/>
          <w:numId w:val="2"/>
        </w:numPr>
        <w:rPr>
          <w:color w:val="FF0000"/>
          <w:sz w:val="28"/>
          <w:szCs w:val="28"/>
          <w:lang w:val="el-GR"/>
        </w:rPr>
      </w:pPr>
      <w:r w:rsidRPr="007C2E66">
        <w:rPr>
          <w:color w:val="FF0000"/>
          <w:sz w:val="28"/>
          <w:szCs w:val="28"/>
        </w:rPr>
        <w:t>Jobs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6845"/>
      </w:tblGrid>
      <w:tr w:rsidR="008933F9" w:rsidRPr="005772B3" w14:paraId="753931D6" w14:textId="77777777" w:rsidTr="003F0A0E">
        <w:tc>
          <w:tcPr>
            <w:tcW w:w="1785" w:type="dxa"/>
          </w:tcPr>
          <w:p w14:paraId="7F041C83" w14:textId="53BE21BB" w:rsidR="008933F9" w:rsidRDefault="008933F9" w:rsidP="009A6C1F">
            <w:pPr>
              <w:rPr>
                <w:lang w:val="en-US"/>
              </w:rPr>
            </w:pPr>
            <w:r>
              <w:rPr>
                <w:lang w:val="en-US"/>
              </w:rPr>
              <w:t>2002</w:t>
            </w:r>
            <w:r w:rsidR="00E81890">
              <w:rPr>
                <w:lang w:val="en-US"/>
              </w:rPr>
              <w:t>-1999</w:t>
            </w:r>
          </w:p>
        </w:tc>
        <w:tc>
          <w:tcPr>
            <w:tcW w:w="6845" w:type="dxa"/>
          </w:tcPr>
          <w:p w14:paraId="5BC6D07D" w14:textId="77777777" w:rsidR="008933F9" w:rsidRDefault="008933F9" w:rsidP="009A6C1F">
            <w:pPr>
              <w:rPr>
                <w:bCs/>
                <w:lang w:val="en-US"/>
              </w:rPr>
            </w:pPr>
            <w:r>
              <w:rPr>
                <w:bCs/>
                <w:lang w:val="en-US"/>
              </w:rPr>
              <w:t>Hospital Pharmacist, Public Hospital Spiliopoulio, Athens, Greece</w:t>
            </w:r>
          </w:p>
        </w:tc>
      </w:tr>
      <w:tr w:rsidR="008933F9" w:rsidRPr="005772B3" w14:paraId="233F57A9" w14:textId="77777777" w:rsidTr="003F0A0E">
        <w:tc>
          <w:tcPr>
            <w:tcW w:w="1785" w:type="dxa"/>
          </w:tcPr>
          <w:p w14:paraId="2E39C432" w14:textId="5FE416C8" w:rsidR="008933F9" w:rsidRPr="00EB5003" w:rsidRDefault="008933F9" w:rsidP="009A6C1F">
            <w:pPr>
              <w:spacing w:line="254" w:lineRule="auto"/>
              <w:rPr>
                <w:color w:val="0D0D0D"/>
                <w:lang w:val="en-US" w:eastAsia="en-US"/>
              </w:rPr>
            </w:pPr>
            <w:r w:rsidRPr="00EB5003">
              <w:rPr>
                <w:bCs/>
                <w:color w:val="0D0D0D"/>
                <w:lang w:eastAsia="en-US"/>
              </w:rPr>
              <w:t>03/2003-</w:t>
            </w:r>
            <w:r w:rsidR="003F0A0E">
              <w:rPr>
                <w:bCs/>
                <w:color w:val="0D0D0D"/>
                <w:lang w:val="en-US" w:eastAsia="en-US"/>
              </w:rPr>
              <w:t xml:space="preserve">04/2015 </w:t>
            </w:r>
          </w:p>
        </w:tc>
        <w:tc>
          <w:tcPr>
            <w:tcW w:w="6845" w:type="dxa"/>
          </w:tcPr>
          <w:p w14:paraId="792889E7" w14:textId="77777777" w:rsidR="008933F9" w:rsidRDefault="008933F9" w:rsidP="009A6C1F">
            <w:pPr>
              <w:rPr>
                <w:bCs/>
                <w:lang w:val="en-US"/>
              </w:rPr>
            </w:pPr>
            <w:r>
              <w:rPr>
                <w:bCs/>
                <w:lang w:val="en-US"/>
              </w:rPr>
              <w:t>Consultant in the Development of Cosmetics, cosmetics efficacy tests-adverse reactions of cosmetics (principal investigator in clinical studies)</w:t>
            </w:r>
          </w:p>
        </w:tc>
      </w:tr>
    </w:tbl>
    <w:p w14:paraId="53CD9D08" w14:textId="77777777" w:rsidR="008933F9" w:rsidRDefault="008933F9" w:rsidP="008933F9">
      <w:pPr>
        <w:rPr>
          <w:lang w:val="en-US"/>
        </w:rPr>
      </w:pPr>
    </w:p>
    <w:p w14:paraId="120E0EA1" w14:textId="77777777" w:rsidR="008933F9" w:rsidRPr="007C2E66" w:rsidRDefault="008933F9" w:rsidP="008933F9">
      <w:pPr>
        <w:pStyle w:val="2"/>
        <w:numPr>
          <w:ilvl w:val="0"/>
          <w:numId w:val="9"/>
        </w:numPr>
        <w:rPr>
          <w:color w:val="FF0000"/>
          <w:sz w:val="28"/>
          <w:szCs w:val="28"/>
        </w:rPr>
      </w:pPr>
      <w:r w:rsidRPr="007C2E66">
        <w:rPr>
          <w:color w:val="FF0000"/>
          <w:sz w:val="28"/>
          <w:szCs w:val="28"/>
        </w:rPr>
        <w:t>Research activity</w:t>
      </w:r>
    </w:p>
    <w:p w14:paraId="4053FE58" w14:textId="77777777" w:rsidR="008933F9" w:rsidRPr="000229B8" w:rsidRDefault="008933F9" w:rsidP="008933F9">
      <w:pPr>
        <w:rPr>
          <w:lang w:val="en-US"/>
        </w:rPr>
      </w:pPr>
    </w:p>
    <w:p w14:paraId="71515739" w14:textId="77777777" w:rsidR="008933F9" w:rsidRDefault="008933F9" w:rsidP="008933F9">
      <w:pPr>
        <w:jc w:val="both"/>
        <w:rPr>
          <w:b/>
          <w:lang w:val="en-US"/>
        </w:rPr>
      </w:pPr>
      <w:r w:rsidRPr="00B84270">
        <w:rPr>
          <w:b/>
          <w:lang w:val="en-US"/>
        </w:rPr>
        <w:t>Responsible</w:t>
      </w:r>
      <w:r>
        <w:rPr>
          <w:b/>
          <w:lang w:val="en-US"/>
        </w:rPr>
        <w:t xml:space="preserve"> Investigator:</w:t>
      </w:r>
      <w:r w:rsidRPr="00B84270">
        <w:rPr>
          <w:b/>
          <w:lang w:val="en-US"/>
        </w:rPr>
        <w:t xml:space="preserve"> </w:t>
      </w:r>
    </w:p>
    <w:p w14:paraId="1243FCA8" w14:textId="73EFD307" w:rsidR="008933F9" w:rsidRPr="00602176" w:rsidRDefault="00555B35" w:rsidP="008933F9">
      <w:pPr>
        <w:numPr>
          <w:ilvl w:val="0"/>
          <w:numId w:val="4"/>
        </w:numPr>
        <w:ind w:left="0" w:firstLine="0"/>
        <w:jc w:val="both"/>
        <w:rPr>
          <w:lang w:val="en-US"/>
        </w:rPr>
      </w:pPr>
      <w:r>
        <w:rPr>
          <w:lang w:val="en-US"/>
        </w:rPr>
        <w:t>R</w:t>
      </w:r>
      <w:r w:rsidR="008933F9">
        <w:rPr>
          <w:lang w:val="en-US"/>
        </w:rPr>
        <w:t>esearch</w:t>
      </w:r>
      <w:r w:rsidR="008933F9" w:rsidRPr="00B84270">
        <w:rPr>
          <w:lang w:val="en-US"/>
        </w:rPr>
        <w:t xml:space="preserve"> program</w:t>
      </w:r>
      <w:r w:rsidR="008933F9">
        <w:rPr>
          <w:lang w:val="en-US"/>
        </w:rPr>
        <w:t xml:space="preserve"> “THALIS” with title 1.  Incorporation of oligopeptides in cosmetic products-quantative evaluation of functional-skin parameters with biophysical methods. 2. </w:t>
      </w:r>
      <w:r w:rsidR="008933F9" w:rsidRPr="00B84270">
        <w:rPr>
          <w:bCs/>
          <w:lang w:val="en-US"/>
        </w:rPr>
        <w:t xml:space="preserve">Development and validation of an ion-pair RP-HPLC method for the </w:t>
      </w:r>
      <w:r w:rsidR="008933F9" w:rsidRPr="00B84270">
        <w:rPr>
          <w:bCs/>
          <w:szCs w:val="27"/>
          <w:lang w:val="en-US"/>
        </w:rPr>
        <w:t xml:space="preserve">determination of </w:t>
      </w:r>
      <w:r w:rsidR="008933F9">
        <w:rPr>
          <w:bCs/>
          <w:szCs w:val="27"/>
          <w:lang w:val="en-US"/>
        </w:rPr>
        <w:t xml:space="preserve">oligopeptide in cosmetic </w:t>
      </w:r>
    </w:p>
    <w:p w14:paraId="55406696" w14:textId="77777777" w:rsidR="008933F9" w:rsidRPr="00602176" w:rsidRDefault="008933F9" w:rsidP="008933F9">
      <w:pPr>
        <w:jc w:val="both"/>
        <w:rPr>
          <w:lang w:val="en-US"/>
        </w:rPr>
      </w:pPr>
    </w:p>
    <w:p w14:paraId="1A1DCA97" w14:textId="77777777" w:rsidR="00555B35" w:rsidRDefault="00555B35" w:rsidP="008933F9">
      <w:pPr>
        <w:jc w:val="both"/>
        <w:rPr>
          <w:b/>
          <w:szCs w:val="27"/>
          <w:lang w:val="en-US"/>
        </w:rPr>
      </w:pPr>
    </w:p>
    <w:p w14:paraId="6BFDC043" w14:textId="77777777" w:rsidR="00555B35" w:rsidRDefault="00555B35" w:rsidP="008933F9">
      <w:pPr>
        <w:jc w:val="both"/>
        <w:rPr>
          <w:b/>
          <w:szCs w:val="27"/>
          <w:lang w:val="en-US"/>
        </w:rPr>
      </w:pPr>
    </w:p>
    <w:p w14:paraId="3DB8F686" w14:textId="77777777" w:rsidR="00555B35" w:rsidRDefault="00555B35" w:rsidP="008933F9">
      <w:pPr>
        <w:jc w:val="both"/>
        <w:rPr>
          <w:b/>
          <w:szCs w:val="27"/>
          <w:lang w:val="en-US"/>
        </w:rPr>
      </w:pPr>
    </w:p>
    <w:p w14:paraId="66C10D45" w14:textId="77777777" w:rsidR="00555B35" w:rsidRDefault="00555B35" w:rsidP="008933F9">
      <w:pPr>
        <w:jc w:val="both"/>
        <w:rPr>
          <w:b/>
          <w:szCs w:val="27"/>
          <w:lang w:val="en-US"/>
        </w:rPr>
      </w:pPr>
    </w:p>
    <w:p w14:paraId="03E9888F" w14:textId="77777777" w:rsidR="00555B35" w:rsidRDefault="00555B35" w:rsidP="008933F9">
      <w:pPr>
        <w:jc w:val="both"/>
        <w:rPr>
          <w:b/>
          <w:szCs w:val="27"/>
          <w:lang w:val="en-US"/>
        </w:rPr>
      </w:pPr>
    </w:p>
    <w:p w14:paraId="7CBC7A4A" w14:textId="77777777" w:rsidR="00555B35" w:rsidRDefault="00555B35" w:rsidP="008933F9">
      <w:pPr>
        <w:jc w:val="both"/>
        <w:rPr>
          <w:b/>
          <w:szCs w:val="27"/>
          <w:lang w:val="en-US"/>
        </w:rPr>
      </w:pPr>
    </w:p>
    <w:p w14:paraId="22AC731E" w14:textId="312893D7" w:rsidR="008933F9" w:rsidRDefault="008933F9" w:rsidP="008933F9">
      <w:pPr>
        <w:jc w:val="both"/>
        <w:rPr>
          <w:lang w:val="en-US"/>
        </w:rPr>
      </w:pPr>
      <w:r w:rsidRPr="00B84270">
        <w:rPr>
          <w:b/>
          <w:szCs w:val="27"/>
          <w:lang w:val="en-US"/>
        </w:rPr>
        <w:lastRenderedPageBreak/>
        <w:t>Investigator</w:t>
      </w:r>
      <w:r>
        <w:rPr>
          <w:lang w:val="en-US"/>
        </w:rPr>
        <w:t xml:space="preserve">: </w:t>
      </w:r>
    </w:p>
    <w:p w14:paraId="4CC90B95" w14:textId="77777777" w:rsidR="008933F9" w:rsidRDefault="008933F9" w:rsidP="008933F9">
      <w:pPr>
        <w:numPr>
          <w:ilvl w:val="0"/>
          <w:numId w:val="4"/>
        </w:numPr>
        <w:ind w:left="0" w:firstLine="0"/>
        <w:jc w:val="both"/>
        <w:rPr>
          <w:lang w:val="en-US"/>
        </w:rPr>
      </w:pPr>
      <w:r>
        <w:rPr>
          <w:lang w:val="en-US"/>
        </w:rPr>
        <w:t>ARCHIMEDES III: Antiperspirants and Health (TEI of Athens) (2 years and 7 months)</w:t>
      </w:r>
    </w:p>
    <w:p w14:paraId="57CE2A1F" w14:textId="266A4F16" w:rsidR="008933F9" w:rsidRDefault="008933F9" w:rsidP="008933F9">
      <w:pPr>
        <w:numPr>
          <w:ilvl w:val="0"/>
          <w:numId w:val="4"/>
        </w:numPr>
        <w:ind w:left="0" w:firstLine="0"/>
        <w:jc w:val="both"/>
        <w:rPr>
          <w:lang w:val="en-US"/>
        </w:rPr>
      </w:pPr>
      <w:r>
        <w:rPr>
          <w:lang w:val="en-US"/>
        </w:rPr>
        <w:t>Member of the Research Laboratory</w:t>
      </w:r>
      <w:r w:rsidRPr="00895A6E">
        <w:rPr>
          <w:lang w:val="en-US"/>
        </w:rPr>
        <w:t xml:space="preserve"> «</w:t>
      </w:r>
      <w:r w:rsidR="00E81890">
        <w:rPr>
          <w:lang w:val="en-US"/>
        </w:rPr>
        <w:t>Chemistry, Biochemistry, Cosmetic Science</w:t>
      </w:r>
      <w:r w:rsidR="004A5533" w:rsidRPr="004A5533">
        <w:rPr>
          <w:lang w:val="en-US"/>
        </w:rPr>
        <w:t xml:space="preserve">», </w:t>
      </w:r>
      <w:r w:rsidR="004A5533">
        <w:rPr>
          <w:lang w:val="en-US"/>
        </w:rPr>
        <w:t>Department of Biomedical Sciences, University of West Attica, Greece</w:t>
      </w:r>
      <w:r w:rsidR="00920399">
        <w:rPr>
          <w:lang w:val="en-US"/>
        </w:rPr>
        <w:t>. 2018-</w:t>
      </w:r>
    </w:p>
    <w:p w14:paraId="1B32BCAF" w14:textId="77777777" w:rsidR="008933F9" w:rsidRPr="003521FA" w:rsidRDefault="008933F9" w:rsidP="008933F9">
      <w:pPr>
        <w:numPr>
          <w:ilvl w:val="0"/>
          <w:numId w:val="4"/>
        </w:numPr>
        <w:ind w:left="0" w:firstLine="0"/>
        <w:jc w:val="both"/>
        <w:rPr>
          <w:lang w:val="en-US"/>
        </w:rPr>
      </w:pPr>
      <w:r w:rsidRPr="00BA6D82">
        <w:t>Ε</w:t>
      </w:r>
      <w:r w:rsidRPr="003521FA">
        <w:rPr>
          <w:lang w:val="en-US"/>
        </w:rPr>
        <w:t xml:space="preserve">LKE: Synthesis of benzofuran derivatives with antioxidant activity) (70/4/1411, School of Pharmacy, University of Athens) (1 year), </w:t>
      </w:r>
    </w:p>
    <w:p w14:paraId="047D3BC0" w14:textId="77777777" w:rsidR="008933F9" w:rsidRDefault="008933F9" w:rsidP="008933F9">
      <w:pPr>
        <w:numPr>
          <w:ilvl w:val="0"/>
          <w:numId w:val="4"/>
        </w:numPr>
        <w:ind w:left="0" w:firstLine="0"/>
        <w:jc w:val="both"/>
        <w:rPr>
          <w:lang w:val="en-US"/>
        </w:rPr>
      </w:pPr>
      <w:r>
        <w:rPr>
          <w:lang w:val="en-US"/>
        </w:rPr>
        <w:t>PENED</w:t>
      </w:r>
      <w:r w:rsidRPr="00116CDB">
        <w:rPr>
          <w:lang w:val="en-US"/>
        </w:rPr>
        <w:t xml:space="preserve"> (</w:t>
      </w:r>
      <w:r w:rsidRPr="00BA6D82">
        <w:t>Κ</w:t>
      </w:r>
      <w:r w:rsidRPr="00116CDB">
        <w:rPr>
          <w:lang w:val="en-US"/>
        </w:rPr>
        <w:t>.</w:t>
      </w:r>
      <w:r w:rsidRPr="00BA6D82">
        <w:t>Α</w:t>
      </w:r>
      <w:r w:rsidRPr="00116CDB">
        <w:rPr>
          <w:lang w:val="en-US"/>
        </w:rPr>
        <w:t xml:space="preserve"> 70/3/2742, </w:t>
      </w:r>
      <w:r>
        <w:rPr>
          <w:lang w:val="en-US"/>
        </w:rPr>
        <w:t>School</w:t>
      </w:r>
      <w:r w:rsidRPr="00116CDB">
        <w:rPr>
          <w:lang w:val="en-US"/>
        </w:rPr>
        <w:t xml:space="preserve"> of Pharmacy, University of Athens),</w:t>
      </w:r>
      <w:r>
        <w:rPr>
          <w:lang w:val="en-US"/>
        </w:rPr>
        <w:t xml:space="preserve"> ( 22 months)</w:t>
      </w:r>
      <w:r w:rsidRPr="00116CDB">
        <w:rPr>
          <w:lang w:val="en-US"/>
        </w:rPr>
        <w:t xml:space="preserve"> </w:t>
      </w:r>
    </w:p>
    <w:p w14:paraId="5369F4BD" w14:textId="77777777" w:rsidR="008933F9" w:rsidRDefault="008933F9" w:rsidP="008933F9">
      <w:pPr>
        <w:numPr>
          <w:ilvl w:val="0"/>
          <w:numId w:val="4"/>
        </w:numPr>
        <w:ind w:left="0" w:firstLine="0"/>
        <w:jc w:val="both"/>
        <w:rPr>
          <w:lang w:val="en-US"/>
        </w:rPr>
      </w:pPr>
      <w:r>
        <w:rPr>
          <w:lang w:val="en-US"/>
        </w:rPr>
        <w:t>EPEAEK: Manufacture and Quality control of pharmaceutical compounds</w:t>
      </w:r>
      <w:r w:rsidRPr="00116CDB">
        <w:rPr>
          <w:lang w:val="en-US"/>
        </w:rPr>
        <w:t xml:space="preserve"> (70/3/3739, </w:t>
      </w:r>
      <w:r>
        <w:rPr>
          <w:lang w:val="en-US"/>
        </w:rPr>
        <w:t>School</w:t>
      </w:r>
      <w:r w:rsidRPr="00116CDB">
        <w:rPr>
          <w:lang w:val="en-US"/>
        </w:rPr>
        <w:t xml:space="preserve"> of Pharmacy, University of Athens</w:t>
      </w:r>
      <w:r>
        <w:rPr>
          <w:lang w:val="en-US"/>
        </w:rPr>
        <w:t xml:space="preserve"> (1 year)</w:t>
      </w:r>
    </w:p>
    <w:p w14:paraId="22DED526" w14:textId="77777777" w:rsidR="008933F9" w:rsidRPr="00602176" w:rsidRDefault="008933F9" w:rsidP="008933F9">
      <w:pPr>
        <w:pStyle w:val="1"/>
        <w:rPr>
          <w:color w:val="548DD4"/>
          <w:sz w:val="28"/>
          <w:szCs w:val="28"/>
        </w:rPr>
      </w:pPr>
    </w:p>
    <w:p w14:paraId="7B426697" w14:textId="51AEFAA8" w:rsidR="008933F9" w:rsidRPr="00555B35" w:rsidRDefault="008933F9" w:rsidP="008933F9">
      <w:pPr>
        <w:pStyle w:val="1"/>
        <w:numPr>
          <w:ilvl w:val="0"/>
          <w:numId w:val="12"/>
        </w:numPr>
        <w:rPr>
          <w:color w:val="FF0000"/>
          <w:sz w:val="28"/>
          <w:szCs w:val="28"/>
        </w:rPr>
      </w:pPr>
      <w:r w:rsidRPr="007C2E66">
        <w:rPr>
          <w:color w:val="FF0000"/>
          <w:sz w:val="28"/>
          <w:szCs w:val="28"/>
        </w:rPr>
        <w:t>Publications in International Journals</w:t>
      </w:r>
      <w:r w:rsidR="001E3AEE">
        <w:rPr>
          <w:color w:val="FF0000"/>
          <w:sz w:val="28"/>
          <w:szCs w:val="28"/>
        </w:rPr>
        <w:t xml:space="preserve">: </w:t>
      </w:r>
      <w:r w:rsidR="001E3AEE" w:rsidRPr="001E3AEE">
        <w:rPr>
          <w:sz w:val="28"/>
          <w:szCs w:val="28"/>
        </w:rPr>
        <w:t>4</w:t>
      </w:r>
      <w:r w:rsidR="002138AE">
        <w:rPr>
          <w:sz w:val="28"/>
          <w:szCs w:val="28"/>
        </w:rPr>
        <w:t>3</w:t>
      </w:r>
      <w:r w:rsidRPr="007C2E66">
        <w:rPr>
          <w:color w:val="FF0000"/>
          <w:sz w:val="28"/>
          <w:szCs w:val="28"/>
        </w:rPr>
        <w:t xml:space="preserve"> </w:t>
      </w:r>
    </w:p>
    <w:p w14:paraId="400560AC" w14:textId="77777777" w:rsidR="002138AE" w:rsidRPr="002138AE" w:rsidRDefault="002138AE" w:rsidP="002138AE">
      <w:pPr>
        <w:pStyle w:val="a5"/>
        <w:numPr>
          <w:ilvl w:val="0"/>
          <w:numId w:val="13"/>
        </w:numPr>
        <w:rPr>
          <w:bCs/>
          <w:sz w:val="28"/>
          <w:szCs w:val="28"/>
          <w:lang w:val="en-US"/>
        </w:rPr>
      </w:pPr>
      <w:r w:rsidRPr="002138AE">
        <w:rPr>
          <w:b/>
          <w:sz w:val="28"/>
          <w:szCs w:val="28"/>
          <w:lang w:val="en-US"/>
        </w:rPr>
        <w:t xml:space="preserve">Total </w:t>
      </w:r>
      <w:r w:rsidRPr="002138AE">
        <w:rPr>
          <w:b/>
          <w:sz w:val="28"/>
          <w:szCs w:val="28"/>
        </w:rPr>
        <w:t>Ι</w:t>
      </w:r>
      <w:r w:rsidRPr="002138AE">
        <w:rPr>
          <w:b/>
          <w:sz w:val="28"/>
          <w:szCs w:val="28"/>
          <w:lang w:val="en-US"/>
        </w:rPr>
        <w:t>F</w:t>
      </w:r>
      <w:r w:rsidRPr="002138AE">
        <w:rPr>
          <w:bCs/>
          <w:sz w:val="28"/>
          <w:szCs w:val="28"/>
          <w:lang w:val="en-US"/>
        </w:rPr>
        <w:t xml:space="preserve"> (ISI): 43.58</w:t>
      </w:r>
    </w:p>
    <w:p w14:paraId="295A88B8" w14:textId="77777777" w:rsidR="002138AE" w:rsidRPr="002138AE" w:rsidRDefault="002138AE" w:rsidP="002138AE">
      <w:pPr>
        <w:pStyle w:val="a5"/>
        <w:numPr>
          <w:ilvl w:val="0"/>
          <w:numId w:val="13"/>
        </w:numPr>
        <w:rPr>
          <w:bCs/>
          <w:sz w:val="28"/>
          <w:szCs w:val="28"/>
          <w:lang w:val="en-US"/>
        </w:rPr>
      </w:pPr>
      <w:r w:rsidRPr="002138AE">
        <w:rPr>
          <w:bCs/>
          <w:sz w:val="28"/>
          <w:szCs w:val="28"/>
          <w:lang w:val="en-US"/>
        </w:rPr>
        <w:t>h index (scopus):  13</w:t>
      </w:r>
    </w:p>
    <w:p w14:paraId="113BB358" w14:textId="77777777" w:rsidR="002138AE" w:rsidRPr="002138AE" w:rsidRDefault="002138AE" w:rsidP="002138AE">
      <w:pPr>
        <w:pStyle w:val="a5"/>
        <w:numPr>
          <w:ilvl w:val="0"/>
          <w:numId w:val="13"/>
        </w:numPr>
        <w:rPr>
          <w:bCs/>
          <w:sz w:val="28"/>
          <w:szCs w:val="28"/>
          <w:lang w:val="en-US"/>
        </w:rPr>
      </w:pPr>
      <w:r w:rsidRPr="002138AE">
        <w:rPr>
          <w:bCs/>
          <w:sz w:val="28"/>
          <w:szCs w:val="28"/>
          <w:lang w:val="en-US"/>
        </w:rPr>
        <w:t>i10 index (google scholar): 15</w:t>
      </w:r>
    </w:p>
    <w:p w14:paraId="3A5BE8CC" w14:textId="4B7FBA74" w:rsidR="002138AE" w:rsidRPr="002138AE" w:rsidRDefault="002138AE" w:rsidP="002138AE">
      <w:pPr>
        <w:pStyle w:val="a5"/>
        <w:numPr>
          <w:ilvl w:val="0"/>
          <w:numId w:val="13"/>
        </w:numPr>
        <w:rPr>
          <w:bCs/>
          <w:sz w:val="28"/>
          <w:szCs w:val="28"/>
          <w:lang w:val="en-US"/>
        </w:rPr>
      </w:pPr>
      <w:r>
        <w:rPr>
          <w:bCs/>
          <w:sz w:val="28"/>
          <w:szCs w:val="28"/>
          <w:lang w:val="en-US"/>
        </w:rPr>
        <w:t>Citations</w:t>
      </w:r>
      <w:r w:rsidRPr="002138AE">
        <w:rPr>
          <w:bCs/>
          <w:sz w:val="28"/>
          <w:szCs w:val="28"/>
          <w:lang w:val="en-US"/>
        </w:rPr>
        <w:t xml:space="preserve"> (scopus): 675</w:t>
      </w:r>
    </w:p>
    <w:p w14:paraId="72FEABEE" w14:textId="47A781A7" w:rsidR="002138AE" w:rsidRDefault="002138AE" w:rsidP="002138AE">
      <w:pPr>
        <w:pStyle w:val="a5"/>
        <w:numPr>
          <w:ilvl w:val="0"/>
          <w:numId w:val="13"/>
        </w:numPr>
        <w:rPr>
          <w:bCs/>
          <w:sz w:val="28"/>
          <w:szCs w:val="28"/>
          <w:lang w:val="en-US"/>
        </w:rPr>
      </w:pPr>
      <w:r>
        <w:rPr>
          <w:bCs/>
          <w:sz w:val="28"/>
          <w:szCs w:val="28"/>
          <w:lang w:val="en-US"/>
        </w:rPr>
        <w:t>Citations (exclude self</w:t>
      </w:r>
      <w:r w:rsidR="00262B39">
        <w:rPr>
          <w:bCs/>
          <w:sz w:val="28"/>
          <w:szCs w:val="28"/>
          <w:lang w:val="en-US"/>
        </w:rPr>
        <w:t>-</w:t>
      </w:r>
      <w:r>
        <w:rPr>
          <w:bCs/>
          <w:sz w:val="28"/>
          <w:szCs w:val="28"/>
          <w:lang w:val="en-US"/>
        </w:rPr>
        <w:t>citations by all authors</w:t>
      </w:r>
      <w:r w:rsidR="00262B39">
        <w:rPr>
          <w:bCs/>
          <w:sz w:val="28"/>
          <w:szCs w:val="28"/>
          <w:lang w:val="en-US"/>
        </w:rPr>
        <w:t xml:space="preserve">, </w:t>
      </w:r>
      <w:r w:rsidRPr="002138AE">
        <w:rPr>
          <w:bCs/>
          <w:sz w:val="28"/>
          <w:szCs w:val="28"/>
          <w:lang w:val="en-US"/>
        </w:rPr>
        <w:t>scopus): 560</w:t>
      </w:r>
    </w:p>
    <w:p w14:paraId="0025B784" w14:textId="41FE003F" w:rsidR="00487946" w:rsidRDefault="00487946" w:rsidP="00487946">
      <w:pPr>
        <w:pStyle w:val="a5"/>
        <w:rPr>
          <w:bCs/>
          <w:sz w:val="28"/>
          <w:szCs w:val="28"/>
          <w:lang w:val="en-US"/>
        </w:rPr>
      </w:pPr>
    </w:p>
    <w:p w14:paraId="485C3AB1" w14:textId="77777777" w:rsidR="00487946" w:rsidRPr="002138AE" w:rsidRDefault="00487946" w:rsidP="00487946">
      <w:pPr>
        <w:pStyle w:val="a5"/>
        <w:rPr>
          <w:bCs/>
          <w:sz w:val="28"/>
          <w:szCs w:val="28"/>
          <w:lang w:val="en-US"/>
        </w:rPr>
      </w:pPr>
    </w:p>
    <w:p w14:paraId="4C593B21" w14:textId="1FE9664E" w:rsidR="008933F9" w:rsidRDefault="008933F9" w:rsidP="008933F9">
      <w:pPr>
        <w:pStyle w:val="1"/>
        <w:numPr>
          <w:ilvl w:val="0"/>
          <w:numId w:val="13"/>
        </w:numPr>
        <w:rPr>
          <w:color w:val="FF0000"/>
          <w:sz w:val="28"/>
          <w:szCs w:val="28"/>
        </w:rPr>
      </w:pPr>
      <w:r w:rsidRPr="007C2E66">
        <w:rPr>
          <w:color w:val="FF0000"/>
          <w:sz w:val="28"/>
          <w:szCs w:val="28"/>
        </w:rPr>
        <w:t>Publications in International peer-reviewed Journals</w:t>
      </w:r>
    </w:p>
    <w:p w14:paraId="0B198809" w14:textId="66983D1F" w:rsidR="002138AE" w:rsidRPr="001A0AA4" w:rsidRDefault="002138AE" w:rsidP="002138AE">
      <w:pPr>
        <w:pStyle w:val="a3"/>
        <w:numPr>
          <w:ilvl w:val="0"/>
          <w:numId w:val="38"/>
        </w:numPr>
        <w:spacing w:line="240" w:lineRule="auto"/>
        <w:ind w:right="0"/>
        <w:rPr>
          <w:rFonts w:asciiTheme="minorHAnsi" w:hAnsiTheme="minorHAnsi" w:cstheme="minorHAnsi"/>
          <w:color w:val="000000" w:themeColor="text1"/>
          <w:sz w:val="28"/>
          <w:szCs w:val="28"/>
        </w:rPr>
      </w:pPr>
      <w:r w:rsidRPr="001A0AA4">
        <w:rPr>
          <w:rFonts w:ascii="Arial" w:hAnsi="Arial" w:cs="Arial"/>
          <w:color w:val="1A1A1A"/>
          <w:sz w:val="20"/>
          <w:szCs w:val="20"/>
        </w:rPr>
        <w:t xml:space="preserve">Papadopoulos A., Assimomytis N. and Varvaresou A. Sample Preparation of Cosmetic Products for the Determination of Heavy Metals </w:t>
      </w:r>
      <w:r w:rsidRPr="001A0AA4">
        <w:rPr>
          <w:rFonts w:ascii="Arial" w:hAnsi="Arial" w:cs="Arial"/>
          <w:i/>
          <w:iCs/>
          <w:color w:val="1A1A1A"/>
          <w:sz w:val="20"/>
          <w:szCs w:val="20"/>
        </w:rPr>
        <w:t>Cosmetics</w:t>
      </w:r>
      <w:r w:rsidRPr="001A0AA4">
        <w:rPr>
          <w:rFonts w:ascii="Arial" w:hAnsi="Arial" w:cs="Arial"/>
          <w:color w:val="1A1A1A"/>
          <w:sz w:val="20"/>
          <w:szCs w:val="20"/>
        </w:rPr>
        <w:t xml:space="preserve"> 9:21</w:t>
      </w:r>
      <w:r w:rsidRPr="001A0AA4">
        <w:rPr>
          <w:rFonts w:ascii="Arial" w:hAnsi="Arial" w:cs="Arial"/>
          <w:color w:val="222222"/>
          <w:sz w:val="20"/>
          <w:szCs w:val="20"/>
          <w:shd w:val="clear" w:color="auto" w:fill="FFFFFF"/>
        </w:rPr>
        <w:t> </w:t>
      </w:r>
      <w:hyperlink r:id="rId16" w:history="1">
        <w:r w:rsidRPr="001A0AA4">
          <w:rPr>
            <w:rStyle w:val="-"/>
            <w:rFonts w:ascii="Arial" w:hAnsi="Arial" w:cs="Arial"/>
            <w:sz w:val="20"/>
            <w:szCs w:val="20"/>
            <w:u w:val="none"/>
            <w:shd w:val="clear" w:color="auto" w:fill="FFFFFF"/>
          </w:rPr>
          <w:t>https://doi.org/10.3390/cosmetics9010021</w:t>
        </w:r>
      </w:hyperlink>
      <w:r w:rsidRPr="001A0AA4">
        <w:rPr>
          <w:rFonts w:ascii="Arial" w:hAnsi="Arial" w:cs="Arial"/>
          <w:sz w:val="20"/>
          <w:szCs w:val="20"/>
        </w:rPr>
        <w:t xml:space="preserve"> (2022).</w:t>
      </w:r>
    </w:p>
    <w:p w14:paraId="6D846682" w14:textId="77777777" w:rsidR="002138AE" w:rsidRPr="001A0AA4" w:rsidRDefault="002138AE" w:rsidP="002138AE">
      <w:pPr>
        <w:numPr>
          <w:ilvl w:val="0"/>
          <w:numId w:val="38"/>
        </w:numPr>
        <w:shd w:val="clear" w:color="auto" w:fill="FFFFFF"/>
        <w:textAlignment w:val="baseline"/>
        <w:rPr>
          <w:rFonts w:ascii="Arial" w:hAnsi="Arial" w:cs="Arial"/>
          <w:color w:val="000000"/>
          <w:sz w:val="20"/>
          <w:szCs w:val="20"/>
        </w:rPr>
      </w:pPr>
      <w:r w:rsidRPr="001A0AA4">
        <w:rPr>
          <w:rStyle w:val="a7"/>
          <w:rFonts w:ascii="Arial" w:hAnsi="Arial" w:cs="Arial"/>
          <w:b w:val="0"/>
          <w:bCs w:val="0"/>
          <w:color w:val="000000"/>
          <w:sz w:val="20"/>
          <w:szCs w:val="20"/>
          <w:bdr w:val="none" w:sz="0" w:space="0" w:color="auto" w:frame="1"/>
          <w:lang w:val="en-US"/>
        </w:rPr>
        <w:t>Pavlou P</w:t>
      </w:r>
      <w:r w:rsidRPr="001A0AA4">
        <w:rPr>
          <w:rFonts w:ascii="Arial" w:hAnsi="Arial" w:cs="Arial"/>
          <w:color w:val="000000"/>
          <w:sz w:val="20"/>
          <w:szCs w:val="20"/>
          <w:bdr w:val="none" w:sz="0" w:space="0" w:color="auto" w:frame="1"/>
          <w:lang w:val="en-US"/>
        </w:rPr>
        <w:t>, Siamidi A, </w:t>
      </w:r>
      <w:r w:rsidRPr="001A0AA4">
        <w:rPr>
          <w:rStyle w:val="a7"/>
          <w:rFonts w:ascii="Arial" w:hAnsi="Arial" w:cs="Arial"/>
          <w:b w:val="0"/>
          <w:bCs w:val="0"/>
          <w:color w:val="000000"/>
          <w:sz w:val="20"/>
          <w:szCs w:val="20"/>
          <w:bdr w:val="none" w:sz="0" w:space="0" w:color="auto" w:frame="1"/>
          <w:lang w:val="en-US"/>
        </w:rPr>
        <w:t>Varvaresou A</w:t>
      </w:r>
      <w:r w:rsidRPr="001A0AA4">
        <w:rPr>
          <w:rFonts w:ascii="Arial" w:hAnsi="Arial" w:cs="Arial"/>
          <w:color w:val="000000"/>
          <w:sz w:val="20"/>
          <w:szCs w:val="20"/>
          <w:bdr w:val="none" w:sz="0" w:space="0" w:color="auto" w:frame="1"/>
          <w:lang w:val="en-US"/>
        </w:rPr>
        <w:t>, Vlachou M. Skin Care Formulations and Lipid Carriers as Skin Moisturizing Agents. </w:t>
      </w:r>
      <w:r w:rsidRPr="001A0AA4">
        <w:rPr>
          <w:rStyle w:val="a9"/>
          <w:rFonts w:ascii="Arial" w:eastAsiaTheme="majorEastAsia" w:hAnsi="Arial" w:cs="Arial"/>
          <w:color w:val="000000"/>
          <w:sz w:val="20"/>
          <w:szCs w:val="20"/>
          <w:bdr w:val="none" w:sz="0" w:space="0" w:color="auto" w:frame="1"/>
        </w:rPr>
        <w:t>Cosmetics</w:t>
      </w:r>
      <w:r w:rsidRPr="001A0AA4">
        <w:rPr>
          <w:rFonts w:ascii="Arial" w:hAnsi="Arial" w:cs="Arial"/>
          <w:color w:val="000000"/>
          <w:sz w:val="20"/>
          <w:szCs w:val="20"/>
          <w:bdr w:val="none" w:sz="0" w:space="0" w:color="auto" w:frame="1"/>
        </w:rPr>
        <w:t> </w:t>
      </w:r>
      <w:r w:rsidRPr="001A0AA4">
        <w:rPr>
          <w:rStyle w:val="a9"/>
          <w:rFonts w:ascii="Arial" w:eastAsiaTheme="majorEastAsia" w:hAnsi="Arial" w:cs="Arial"/>
          <w:color w:val="000000"/>
          <w:sz w:val="20"/>
          <w:szCs w:val="20"/>
          <w:bdr w:val="none" w:sz="0" w:space="0" w:color="auto" w:frame="1"/>
        </w:rPr>
        <w:t>2021, 8</w:t>
      </w:r>
      <w:r w:rsidRPr="001A0AA4">
        <w:rPr>
          <w:rStyle w:val="a9"/>
          <w:rFonts w:ascii="Arial" w:eastAsiaTheme="majorEastAsia" w:hAnsi="Arial" w:cs="Arial"/>
          <w:color w:val="000000"/>
          <w:sz w:val="20"/>
          <w:szCs w:val="20"/>
          <w:bdr w:val="none" w:sz="0" w:space="0" w:color="auto" w:frame="1"/>
          <w:lang w:val="en-US"/>
        </w:rPr>
        <w:t xml:space="preserve">: </w:t>
      </w:r>
      <w:r w:rsidRPr="001A0AA4">
        <w:rPr>
          <w:rStyle w:val="a9"/>
          <w:rFonts w:ascii="Arial" w:eastAsiaTheme="majorEastAsia" w:hAnsi="Arial" w:cs="Arial"/>
          <w:color w:val="000000"/>
          <w:sz w:val="20"/>
          <w:szCs w:val="20"/>
          <w:bdr w:val="none" w:sz="0" w:space="0" w:color="auto" w:frame="1"/>
        </w:rPr>
        <w:t>89</w:t>
      </w:r>
      <w:r w:rsidRPr="001A0AA4">
        <w:rPr>
          <w:rFonts w:ascii="Arial" w:hAnsi="Arial" w:cs="Arial"/>
          <w:color w:val="000000"/>
          <w:sz w:val="20"/>
          <w:szCs w:val="20"/>
          <w:bdr w:val="none" w:sz="0" w:space="0" w:color="auto" w:frame="1"/>
        </w:rPr>
        <w:t>. </w:t>
      </w:r>
      <w:hyperlink r:id="rId17" w:history="1">
        <w:r w:rsidRPr="001A0AA4">
          <w:rPr>
            <w:rStyle w:val="-"/>
            <w:rFonts w:ascii="Arial" w:hAnsi="Arial" w:cs="Arial"/>
            <w:sz w:val="20"/>
            <w:szCs w:val="20"/>
            <w:u w:val="none"/>
            <w:bdr w:val="none" w:sz="0" w:space="0" w:color="auto" w:frame="1"/>
          </w:rPr>
          <w:t>https://doi.org/10.3390/cosmetics8030089</w:t>
        </w:r>
      </w:hyperlink>
      <w:r w:rsidRPr="001A0AA4">
        <w:rPr>
          <w:rFonts w:ascii="Arial" w:hAnsi="Arial" w:cs="Arial"/>
          <w:color w:val="000000"/>
          <w:sz w:val="20"/>
          <w:szCs w:val="20"/>
          <w:bdr w:val="none" w:sz="0" w:space="0" w:color="auto" w:frame="1"/>
          <w:lang w:val="en-US"/>
        </w:rPr>
        <w:t xml:space="preserve"> (2021)</w:t>
      </w:r>
    </w:p>
    <w:p w14:paraId="0B5D6DA2" w14:textId="77777777" w:rsidR="002138AE" w:rsidRPr="001A0AA4" w:rsidRDefault="002138AE" w:rsidP="002138AE">
      <w:pPr>
        <w:pStyle w:val="a3"/>
        <w:numPr>
          <w:ilvl w:val="0"/>
          <w:numId w:val="38"/>
        </w:numPr>
        <w:spacing w:line="240" w:lineRule="auto"/>
        <w:ind w:right="0"/>
        <w:rPr>
          <w:rFonts w:ascii="Arial" w:hAnsi="Arial" w:cs="Arial"/>
          <w:color w:val="FF0000"/>
          <w:sz w:val="20"/>
          <w:szCs w:val="20"/>
        </w:rPr>
      </w:pPr>
      <w:r w:rsidRPr="001A0AA4">
        <w:rPr>
          <w:rFonts w:ascii="Arial" w:hAnsi="Arial" w:cs="Arial"/>
          <w:sz w:val="20"/>
          <w:szCs w:val="20"/>
        </w:rPr>
        <w:t xml:space="preserve">Pavlou P., Siamidi A., Vlachou M. and Varvaresou A. UV filters and their distribution on the skin through safe non- penetrating vehicles. </w:t>
      </w:r>
      <w:r w:rsidRPr="001A0AA4">
        <w:rPr>
          <w:rFonts w:ascii="Arial" w:hAnsi="Arial" w:cs="Arial"/>
          <w:i/>
          <w:iCs/>
          <w:sz w:val="20"/>
          <w:szCs w:val="20"/>
        </w:rPr>
        <w:t>Journal of Cosmetic Science</w:t>
      </w:r>
      <w:r w:rsidRPr="001A0AA4">
        <w:rPr>
          <w:rFonts w:ascii="Arial" w:hAnsi="Arial" w:cs="Arial"/>
          <w:sz w:val="20"/>
          <w:szCs w:val="20"/>
        </w:rPr>
        <w:t xml:space="preserve"> 72: 298-324, (2021).</w:t>
      </w:r>
    </w:p>
    <w:p w14:paraId="1A43A29E" w14:textId="77777777" w:rsidR="002138AE" w:rsidRPr="001A0AA4" w:rsidRDefault="002138AE" w:rsidP="002138AE">
      <w:pPr>
        <w:numPr>
          <w:ilvl w:val="0"/>
          <w:numId w:val="38"/>
        </w:numPr>
        <w:shd w:val="clear" w:color="auto" w:fill="FFFFFF"/>
        <w:textAlignment w:val="baseline"/>
        <w:rPr>
          <w:rFonts w:ascii="Raleway" w:hAnsi="Raleway"/>
          <w:color w:val="000000" w:themeColor="text1"/>
          <w:sz w:val="20"/>
          <w:szCs w:val="20"/>
        </w:rPr>
      </w:pPr>
      <w:r w:rsidRPr="001A0AA4">
        <w:rPr>
          <w:rFonts w:ascii="Arial" w:hAnsi="Arial" w:cs="Arial"/>
          <w:color w:val="000000" w:themeColor="text1"/>
          <w:sz w:val="20"/>
          <w:szCs w:val="20"/>
          <w:bdr w:val="none" w:sz="0" w:space="0" w:color="auto" w:frame="1"/>
          <w:lang w:val="en-US"/>
        </w:rPr>
        <w:t>Raikou V, Kalogria E, </w:t>
      </w:r>
      <w:r w:rsidRPr="001A0AA4">
        <w:rPr>
          <w:rStyle w:val="a7"/>
          <w:rFonts w:ascii="Arial" w:hAnsi="Arial" w:cs="Arial"/>
          <w:b w:val="0"/>
          <w:bCs w:val="0"/>
          <w:color w:val="000000" w:themeColor="text1"/>
          <w:sz w:val="20"/>
          <w:szCs w:val="20"/>
          <w:bdr w:val="none" w:sz="0" w:space="0" w:color="auto" w:frame="1"/>
          <w:lang w:val="en-US"/>
        </w:rPr>
        <w:t>Varvaresou A</w:t>
      </w:r>
      <w:r w:rsidRPr="001A0AA4">
        <w:rPr>
          <w:rFonts w:ascii="Arial" w:hAnsi="Arial" w:cs="Arial"/>
          <w:color w:val="000000" w:themeColor="text1"/>
          <w:sz w:val="20"/>
          <w:szCs w:val="20"/>
          <w:bdr w:val="none" w:sz="0" w:space="0" w:color="auto" w:frame="1"/>
          <w:lang w:val="en-US"/>
        </w:rPr>
        <w:t>, Tsirivas E, Panderi, I. </w:t>
      </w:r>
      <w:hyperlink r:id="rId18" w:history="1">
        <w:r w:rsidRPr="001A0AA4">
          <w:rPr>
            <w:rStyle w:val="-"/>
            <w:rFonts w:ascii="Arial" w:eastAsiaTheme="majorEastAsia" w:hAnsi="Arial" w:cs="Arial"/>
            <w:color w:val="000000" w:themeColor="text1"/>
            <w:sz w:val="20"/>
            <w:szCs w:val="20"/>
            <w:u w:val="none"/>
            <w:bdr w:val="none" w:sz="0" w:space="0" w:color="auto" w:frame="1"/>
            <w:lang w:val="en-US"/>
          </w:rPr>
          <w:t>Quantitation of Acetyl Hexapeptide-8 in Cosmetics by Hydrophilic Interaction Liquid Chromatography Coupled to Photo Diode Array Detection.</w:t>
        </w:r>
      </w:hyperlink>
      <w:r w:rsidRPr="001A0AA4">
        <w:rPr>
          <w:rFonts w:ascii="Arial" w:hAnsi="Arial" w:cs="Arial"/>
          <w:color w:val="000000" w:themeColor="text1"/>
          <w:sz w:val="20"/>
          <w:szCs w:val="20"/>
          <w:bdr w:val="none" w:sz="0" w:space="0" w:color="auto" w:frame="1"/>
          <w:lang w:val="en-US"/>
        </w:rPr>
        <w:t> </w:t>
      </w:r>
      <w:r w:rsidRPr="001A0AA4">
        <w:rPr>
          <w:rStyle w:val="a9"/>
          <w:rFonts w:ascii="Arial" w:hAnsi="Arial" w:cs="Arial"/>
          <w:color w:val="000000" w:themeColor="text1"/>
          <w:sz w:val="20"/>
          <w:szCs w:val="20"/>
          <w:bdr w:val="none" w:sz="0" w:space="0" w:color="auto" w:frame="1"/>
        </w:rPr>
        <w:t>Separations</w:t>
      </w:r>
      <w:r w:rsidRPr="001A0AA4">
        <w:rPr>
          <w:rFonts w:ascii="Arial" w:hAnsi="Arial" w:cs="Arial"/>
          <w:color w:val="000000" w:themeColor="text1"/>
          <w:sz w:val="20"/>
          <w:szCs w:val="20"/>
          <w:bdr w:val="none" w:sz="0" w:space="0" w:color="auto" w:frame="1"/>
        </w:rPr>
        <w:t> </w:t>
      </w:r>
      <w:r w:rsidRPr="001A0AA4">
        <w:rPr>
          <w:rStyle w:val="a7"/>
          <w:rFonts w:ascii="Arial" w:hAnsi="Arial" w:cs="Arial"/>
          <w:b w:val="0"/>
          <w:bCs w:val="0"/>
          <w:color w:val="000000" w:themeColor="text1"/>
          <w:sz w:val="20"/>
          <w:szCs w:val="20"/>
          <w:bdr w:val="none" w:sz="0" w:space="0" w:color="auto" w:frame="1"/>
        </w:rPr>
        <w:t>2021</w:t>
      </w:r>
      <w:r w:rsidRPr="001A0AA4">
        <w:rPr>
          <w:rFonts w:ascii="Arial" w:hAnsi="Arial" w:cs="Arial"/>
          <w:color w:val="000000" w:themeColor="text1"/>
          <w:sz w:val="20"/>
          <w:szCs w:val="20"/>
          <w:bdr w:val="none" w:sz="0" w:space="0" w:color="auto" w:frame="1"/>
        </w:rPr>
        <w:t>, </w:t>
      </w:r>
      <w:r w:rsidRPr="001A0AA4">
        <w:rPr>
          <w:rStyle w:val="a9"/>
          <w:rFonts w:ascii="Arial" w:hAnsi="Arial" w:cs="Arial"/>
          <w:color w:val="000000" w:themeColor="text1"/>
          <w:sz w:val="20"/>
          <w:szCs w:val="20"/>
          <w:bdr w:val="none" w:sz="0" w:space="0" w:color="auto" w:frame="1"/>
        </w:rPr>
        <w:t>8</w:t>
      </w:r>
      <w:r w:rsidRPr="001A0AA4">
        <w:rPr>
          <w:rFonts w:ascii="Arial" w:hAnsi="Arial" w:cs="Arial"/>
          <w:color w:val="000000" w:themeColor="text1"/>
          <w:sz w:val="20"/>
          <w:szCs w:val="20"/>
          <w:bdr w:val="none" w:sz="0" w:space="0" w:color="auto" w:frame="1"/>
        </w:rPr>
        <w:t xml:space="preserve">, 125. </w:t>
      </w:r>
      <w:hyperlink r:id="rId19" w:history="1">
        <w:r w:rsidRPr="001A0AA4">
          <w:rPr>
            <w:rStyle w:val="-"/>
            <w:rFonts w:ascii="Arial" w:hAnsi="Arial" w:cs="Arial"/>
            <w:sz w:val="20"/>
            <w:szCs w:val="20"/>
            <w:u w:val="none"/>
            <w:bdr w:val="none" w:sz="0" w:space="0" w:color="auto" w:frame="1"/>
          </w:rPr>
          <w:t>doi: 10.3390/separations8080125</w:t>
        </w:r>
      </w:hyperlink>
    </w:p>
    <w:p w14:paraId="2FC234CE" w14:textId="77777777" w:rsidR="002138AE" w:rsidRPr="001A0AA4" w:rsidRDefault="002138AE" w:rsidP="002138AE">
      <w:pPr>
        <w:pStyle w:val="a5"/>
        <w:numPr>
          <w:ilvl w:val="0"/>
          <w:numId w:val="38"/>
        </w:numPr>
        <w:shd w:val="clear" w:color="auto" w:fill="FFFFFF"/>
        <w:jc w:val="both"/>
        <w:textAlignment w:val="baseline"/>
        <w:rPr>
          <w:rFonts w:ascii="Arial" w:hAnsi="Arial" w:cs="Arial"/>
          <w:color w:val="000000"/>
          <w:sz w:val="20"/>
          <w:szCs w:val="20"/>
          <w:lang w:val="en-US"/>
        </w:rPr>
      </w:pPr>
      <w:r w:rsidRPr="001A0AA4">
        <w:rPr>
          <w:rFonts w:ascii="Arial" w:hAnsi="Arial" w:cs="Arial"/>
          <w:color w:val="000000"/>
          <w:sz w:val="20"/>
          <w:szCs w:val="20"/>
          <w:lang w:val="en-US"/>
        </w:rPr>
        <w:t>Papageorgiou S. Varvaresou A., Panderi I., Giannakou M, Spiliopoulou C. and Athanaselis S. Development and validation of a reversed-phase high- performance liquid chromatographic method for the quantitation and stability of a-lipoic acid in cosmetic creams </w:t>
      </w:r>
      <w:r w:rsidRPr="001A0AA4">
        <w:rPr>
          <w:rFonts w:ascii="Arial" w:hAnsi="Arial" w:cs="Arial"/>
          <w:i/>
          <w:iCs/>
          <w:color w:val="000000"/>
          <w:sz w:val="20"/>
          <w:szCs w:val="20"/>
          <w:lang w:val="en-US"/>
        </w:rPr>
        <w:t>International Journal of Cosmetic Science</w:t>
      </w:r>
      <w:r w:rsidRPr="001A0AA4">
        <w:rPr>
          <w:rFonts w:ascii="Arial" w:hAnsi="Arial" w:cs="Arial"/>
          <w:color w:val="000000"/>
          <w:sz w:val="20"/>
          <w:szCs w:val="20"/>
          <w:lang w:val="en-US"/>
        </w:rPr>
        <w:t xml:space="preserve">, 1–8  </w:t>
      </w:r>
      <w:hyperlink r:id="rId20" w:history="1">
        <w:r w:rsidRPr="001A0AA4">
          <w:rPr>
            <w:rStyle w:val="-"/>
            <w:rFonts w:ascii="Arial" w:hAnsi="Arial" w:cs="Arial"/>
            <w:sz w:val="20"/>
            <w:szCs w:val="20"/>
            <w:u w:val="none"/>
            <w:lang w:val="en-US"/>
          </w:rPr>
          <w:t>doi: 10.1111/ics.12603 </w:t>
        </w:r>
        <w:r w:rsidRPr="001A0AA4">
          <w:rPr>
            <w:rStyle w:val="-"/>
            <w:rFonts w:ascii="Arial" w:hAnsi="Arial" w:cs="Arial"/>
            <w:sz w:val="20"/>
            <w:szCs w:val="20"/>
            <w:u w:val="none"/>
            <w:bdr w:val="none" w:sz="0" w:space="0" w:color="auto" w:frame="1"/>
            <w:lang w:val="en-US"/>
          </w:rPr>
          <w:t>Ics.12603 2</w:t>
        </w:r>
      </w:hyperlink>
      <w:r w:rsidRPr="001A0AA4">
        <w:rPr>
          <w:rStyle w:val="a7"/>
          <w:rFonts w:ascii="Arial" w:hAnsi="Arial" w:cs="Arial"/>
          <w:b w:val="0"/>
          <w:bCs w:val="0"/>
          <w:color w:val="000000"/>
          <w:sz w:val="20"/>
          <w:szCs w:val="20"/>
          <w:bdr w:val="none" w:sz="0" w:space="0" w:color="auto" w:frame="1"/>
          <w:lang w:val="en-US"/>
        </w:rPr>
        <w:t xml:space="preserve">  </w:t>
      </w:r>
      <w:r w:rsidRPr="001A0AA4">
        <w:rPr>
          <w:rFonts w:ascii="Arial" w:hAnsi="Arial" w:cs="Arial"/>
          <w:color w:val="000000"/>
          <w:sz w:val="20"/>
          <w:szCs w:val="20"/>
          <w:lang w:val="en-US"/>
        </w:rPr>
        <w:t>(2020).</w:t>
      </w:r>
    </w:p>
    <w:p w14:paraId="48709F86" w14:textId="77777777" w:rsidR="002138AE" w:rsidRPr="00B847FB" w:rsidRDefault="002138AE" w:rsidP="002138AE">
      <w:pPr>
        <w:pStyle w:val="a5"/>
        <w:numPr>
          <w:ilvl w:val="0"/>
          <w:numId w:val="38"/>
        </w:numPr>
        <w:shd w:val="clear" w:color="auto" w:fill="FFFFFF"/>
        <w:jc w:val="both"/>
        <w:textAlignment w:val="baseline"/>
        <w:rPr>
          <w:rFonts w:ascii="Arial" w:hAnsi="Arial" w:cs="Arial"/>
          <w:color w:val="000000"/>
          <w:sz w:val="20"/>
          <w:szCs w:val="20"/>
          <w:lang w:val="en-US"/>
        </w:rPr>
      </w:pPr>
      <w:r w:rsidRPr="00B847FB">
        <w:rPr>
          <w:rFonts w:ascii="Arial" w:hAnsi="Arial" w:cs="Arial"/>
          <w:color w:val="000000"/>
          <w:sz w:val="20"/>
          <w:szCs w:val="20"/>
        </w:rPr>
        <w:t>Μ</w:t>
      </w:r>
      <w:r w:rsidRPr="00B847FB">
        <w:rPr>
          <w:rFonts w:ascii="Arial" w:hAnsi="Arial" w:cs="Arial"/>
          <w:color w:val="000000"/>
          <w:sz w:val="20"/>
          <w:szCs w:val="20"/>
          <w:lang w:val="en-US"/>
        </w:rPr>
        <w:t xml:space="preserve">ellou F, Varvaresou A, Papageorgiou S., Protopapa E, Liatsopulou E.  Papain an enzyme of multiple applications </w:t>
      </w:r>
      <w:r w:rsidRPr="00B847FB">
        <w:rPr>
          <w:rFonts w:ascii="Arial" w:hAnsi="Arial" w:cs="Arial"/>
          <w:i/>
          <w:color w:val="0D0D0D" w:themeColor="text1" w:themeTint="F2"/>
          <w:sz w:val="20"/>
          <w:szCs w:val="20"/>
          <w:lang w:val="en-US"/>
        </w:rPr>
        <w:t xml:space="preserve">Review of Clinical Pharmacology and Pharmacokinetics, Int Ed </w:t>
      </w:r>
      <w:r w:rsidRPr="00B847FB">
        <w:rPr>
          <w:rFonts w:ascii="Arial" w:hAnsi="Arial" w:cs="Arial"/>
          <w:color w:val="0D0D0D" w:themeColor="text1" w:themeTint="F2"/>
          <w:sz w:val="20"/>
          <w:szCs w:val="20"/>
          <w:lang w:val="en-US"/>
        </w:rPr>
        <w:t>30: 107-111 (2020)</w:t>
      </w:r>
    </w:p>
    <w:p w14:paraId="23A4A59B" w14:textId="77777777" w:rsidR="002138AE" w:rsidRPr="00B847FB" w:rsidRDefault="002138AE" w:rsidP="002138AE">
      <w:pPr>
        <w:pStyle w:val="a5"/>
        <w:numPr>
          <w:ilvl w:val="0"/>
          <w:numId w:val="38"/>
        </w:numPr>
        <w:shd w:val="clear" w:color="auto" w:fill="FFFFFF"/>
        <w:jc w:val="both"/>
        <w:textAlignment w:val="baseline"/>
        <w:rPr>
          <w:rFonts w:ascii="Arial" w:hAnsi="Arial" w:cs="Arial"/>
          <w:color w:val="000000"/>
          <w:sz w:val="20"/>
          <w:szCs w:val="20"/>
          <w:lang w:val="en-US"/>
        </w:rPr>
      </w:pPr>
      <w:r w:rsidRPr="00B847FB">
        <w:rPr>
          <w:rFonts w:ascii="Arial" w:hAnsi="Arial" w:cs="Arial"/>
          <w:color w:val="000000"/>
          <w:sz w:val="20"/>
          <w:szCs w:val="20"/>
          <w:lang w:val="en-US"/>
        </w:rPr>
        <w:t xml:space="preserve">Mellou F, Varvaresou A., and Papageorgiou S. Renewable sources: Applications in personal care formulations </w:t>
      </w:r>
      <w:r w:rsidRPr="00B847FB">
        <w:rPr>
          <w:rFonts w:ascii="Arial" w:hAnsi="Arial" w:cs="Arial"/>
          <w:i/>
          <w:iCs/>
          <w:color w:val="000000"/>
          <w:sz w:val="20"/>
          <w:szCs w:val="20"/>
          <w:lang w:val="en-US"/>
        </w:rPr>
        <w:t>International Journal of Cosmetic Science</w:t>
      </w:r>
      <w:r w:rsidRPr="00B847FB">
        <w:rPr>
          <w:rFonts w:ascii="Arial" w:hAnsi="Arial" w:cs="Arial"/>
          <w:color w:val="000000"/>
          <w:sz w:val="20"/>
          <w:szCs w:val="20"/>
          <w:lang w:val="en-US"/>
        </w:rPr>
        <w:t xml:space="preserve"> 41: 517-525 (2019).</w:t>
      </w:r>
    </w:p>
    <w:p w14:paraId="7E72018C" w14:textId="77777777" w:rsidR="002138AE" w:rsidRPr="00B847FB" w:rsidRDefault="002138AE" w:rsidP="002138AE">
      <w:pPr>
        <w:pStyle w:val="a5"/>
        <w:numPr>
          <w:ilvl w:val="0"/>
          <w:numId w:val="38"/>
        </w:numPr>
        <w:shd w:val="clear" w:color="auto" w:fill="FFFFFF"/>
        <w:jc w:val="both"/>
        <w:textAlignment w:val="baseline"/>
        <w:rPr>
          <w:rFonts w:ascii="Arial" w:hAnsi="Arial" w:cs="Arial"/>
          <w:color w:val="000000"/>
          <w:sz w:val="20"/>
          <w:szCs w:val="20"/>
          <w:lang w:val="en-US"/>
        </w:rPr>
      </w:pPr>
      <w:r w:rsidRPr="00B847FB">
        <w:rPr>
          <w:rFonts w:ascii="Arial" w:hAnsi="Arial" w:cs="Arial"/>
          <w:color w:val="000000"/>
          <w:sz w:val="20"/>
          <w:szCs w:val="20"/>
          <w:lang w:val="en-US"/>
        </w:rPr>
        <w:t xml:space="preserve">Varvaresou A., Iakovou K., Mellou F., Myrogiannis D. and Papageorgiou S., Targeted Therapy in oncology patients and skin: Pharmaceutical and dermocosmetic management </w:t>
      </w:r>
      <w:r w:rsidRPr="00B847FB">
        <w:rPr>
          <w:rFonts w:ascii="Arial" w:hAnsi="Arial" w:cs="Arial"/>
          <w:i/>
          <w:iCs/>
          <w:color w:val="000000"/>
          <w:sz w:val="20"/>
          <w:szCs w:val="20"/>
          <w:lang w:val="en-US"/>
        </w:rPr>
        <w:t>Journal of Cosmetic Dermatology</w:t>
      </w:r>
      <w:r w:rsidRPr="00B847FB">
        <w:rPr>
          <w:rFonts w:ascii="Arial" w:hAnsi="Arial" w:cs="Arial"/>
          <w:color w:val="000000"/>
          <w:sz w:val="20"/>
          <w:szCs w:val="20"/>
          <w:lang w:val="en-US"/>
        </w:rPr>
        <w:t xml:space="preserve"> 1-7, </w:t>
      </w:r>
      <w:hyperlink r:id="rId21" w:history="1">
        <w:r w:rsidRPr="002138AE">
          <w:rPr>
            <w:rStyle w:val="-"/>
            <w:rFonts w:ascii="Arial" w:hAnsi="Arial" w:cs="Arial"/>
            <w:sz w:val="20"/>
            <w:szCs w:val="20"/>
            <w:lang w:val="en-US"/>
          </w:rPr>
          <w:t>DOI: 10.1111/jocd.13211</w:t>
        </w:r>
      </w:hyperlink>
      <w:r w:rsidRPr="00B847FB">
        <w:rPr>
          <w:rFonts w:ascii="Arial" w:hAnsi="Arial" w:cs="Arial"/>
          <w:color w:val="000000"/>
          <w:sz w:val="20"/>
          <w:szCs w:val="20"/>
          <w:lang w:val="en-US"/>
        </w:rPr>
        <w:t xml:space="preserve"> (2019)</w:t>
      </w:r>
    </w:p>
    <w:p w14:paraId="76B25AAE" w14:textId="77777777" w:rsidR="002138AE" w:rsidRPr="00B847FB" w:rsidRDefault="002138AE" w:rsidP="002138AE">
      <w:pPr>
        <w:pStyle w:val="a5"/>
        <w:numPr>
          <w:ilvl w:val="0"/>
          <w:numId w:val="38"/>
        </w:numPr>
        <w:jc w:val="both"/>
        <w:rPr>
          <w:rFonts w:ascii="Arial" w:hAnsi="Arial" w:cs="Arial"/>
          <w:sz w:val="20"/>
          <w:szCs w:val="20"/>
          <w:lang w:val="en-US"/>
        </w:rPr>
      </w:pPr>
      <w:r w:rsidRPr="00B847FB">
        <w:rPr>
          <w:rFonts w:ascii="Arial" w:hAnsi="Arial" w:cs="Arial"/>
          <w:sz w:val="20"/>
          <w:szCs w:val="20"/>
          <w:lang w:val="en-US"/>
        </w:rPr>
        <w:t xml:space="preserve">Raikou V., Varvaresou A., Panderi I. Papageorgiou E. The efficacy study of the combination of Acetyl Hexapeptide-3 and Tripeptide-10-citrulline. A prospective, randomized controlled study. </w:t>
      </w:r>
      <w:r w:rsidRPr="00B847FB">
        <w:rPr>
          <w:rFonts w:ascii="Arial" w:hAnsi="Arial" w:cs="Arial"/>
          <w:i/>
          <w:iCs/>
          <w:sz w:val="20"/>
          <w:szCs w:val="20"/>
          <w:lang w:val="en-US"/>
        </w:rPr>
        <w:t>J</w:t>
      </w:r>
      <w:r w:rsidRPr="00B847FB">
        <w:rPr>
          <w:rFonts w:ascii="Arial" w:hAnsi="Arial" w:cs="Arial"/>
          <w:i/>
          <w:iCs/>
          <w:sz w:val="20"/>
          <w:szCs w:val="20"/>
        </w:rPr>
        <w:t>ο</w:t>
      </w:r>
      <w:r w:rsidRPr="00B847FB">
        <w:rPr>
          <w:rFonts w:ascii="Arial" w:hAnsi="Arial" w:cs="Arial"/>
          <w:i/>
          <w:iCs/>
          <w:sz w:val="20"/>
          <w:szCs w:val="20"/>
          <w:lang w:val="en-US"/>
        </w:rPr>
        <w:t>urnal Cosmetic Dermatology</w:t>
      </w:r>
      <w:r w:rsidRPr="00B847FB">
        <w:rPr>
          <w:rFonts w:ascii="Arial" w:hAnsi="Arial" w:cs="Arial"/>
          <w:sz w:val="20"/>
          <w:szCs w:val="20"/>
          <w:lang w:val="en-US"/>
        </w:rPr>
        <w:t xml:space="preserve"> 16: (271-278) (2017).</w:t>
      </w:r>
    </w:p>
    <w:p w14:paraId="334DCB1C" w14:textId="77777777" w:rsidR="002138AE" w:rsidRPr="00B847FB" w:rsidRDefault="002138AE" w:rsidP="002138AE">
      <w:pPr>
        <w:pStyle w:val="a3"/>
        <w:numPr>
          <w:ilvl w:val="0"/>
          <w:numId w:val="38"/>
        </w:numPr>
        <w:spacing w:line="240" w:lineRule="auto"/>
        <w:ind w:right="0"/>
        <w:rPr>
          <w:rFonts w:ascii="Arial" w:hAnsi="Arial" w:cs="Arial"/>
          <w:i/>
          <w:color w:val="0D0D0D" w:themeColor="text1" w:themeTint="F2"/>
          <w:sz w:val="20"/>
          <w:szCs w:val="20"/>
        </w:rPr>
      </w:pPr>
      <w:r w:rsidRPr="00B847FB">
        <w:rPr>
          <w:rFonts w:ascii="Arial" w:eastAsia="+mn-ea" w:hAnsi="Arial" w:cs="Arial"/>
          <w:color w:val="0D0D0D" w:themeColor="text1" w:themeTint="F2"/>
          <w:kern w:val="24"/>
          <w:sz w:val="20"/>
          <w:szCs w:val="20"/>
        </w:rPr>
        <w:lastRenderedPageBreak/>
        <w:t xml:space="preserve">Varvaresou A., Papageorgiou S. Mellou F. and Protopapa E. </w:t>
      </w:r>
      <w:r w:rsidRPr="00B847FB">
        <w:rPr>
          <w:rFonts w:ascii="Arial" w:hAnsi="Arial" w:cs="Arial"/>
          <w:sz w:val="20"/>
          <w:szCs w:val="20"/>
        </w:rPr>
        <w:t xml:space="preserve">Study in anti-wrinkle activity of a night cream containing a combination of antioxidants, phyto-steroids and acetyl-tetrapeptide-9 by biophysical methods and objective evaluation </w:t>
      </w:r>
      <w:r w:rsidRPr="00B847FB">
        <w:rPr>
          <w:rFonts w:ascii="Arial" w:hAnsi="Arial" w:cs="Arial"/>
          <w:i/>
          <w:color w:val="0D0D0D" w:themeColor="text1" w:themeTint="F2"/>
          <w:sz w:val="20"/>
          <w:szCs w:val="20"/>
        </w:rPr>
        <w:t xml:space="preserve">Review of Clinical Pharmacology and Pharmacokinetics, Int Ed </w:t>
      </w:r>
      <w:r w:rsidRPr="00B847FB">
        <w:rPr>
          <w:rFonts w:ascii="Arial" w:hAnsi="Arial" w:cs="Arial"/>
          <w:color w:val="0D0D0D" w:themeColor="text1" w:themeTint="F2"/>
          <w:sz w:val="20"/>
          <w:szCs w:val="20"/>
        </w:rPr>
        <w:t>30:67-70 (2016).</w:t>
      </w:r>
    </w:p>
    <w:p w14:paraId="4A75BB6D"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sz w:val="20"/>
          <w:szCs w:val="20"/>
          <w:lang w:val="pt-BR"/>
        </w:rPr>
        <w:t>Varvaresou A.</w:t>
      </w:r>
      <w:r w:rsidRPr="00B847FB">
        <w:rPr>
          <w:rFonts w:ascii="Arial" w:hAnsi="Arial" w:cs="Arial"/>
          <w:sz w:val="20"/>
          <w:szCs w:val="20"/>
          <w:vertAlign w:val="superscript"/>
          <w:lang w:val="pt-BR"/>
        </w:rPr>
        <w:t xml:space="preserve"> </w:t>
      </w:r>
      <w:r w:rsidRPr="00B847FB">
        <w:rPr>
          <w:rFonts w:ascii="Arial" w:hAnsi="Arial" w:cs="Arial"/>
          <w:sz w:val="20"/>
          <w:szCs w:val="20"/>
          <w:lang w:val="pt-BR"/>
        </w:rPr>
        <w:t>and</w:t>
      </w:r>
      <w:r w:rsidRPr="00B847FB">
        <w:rPr>
          <w:rFonts w:ascii="Arial" w:hAnsi="Arial" w:cs="Arial"/>
          <w:sz w:val="20"/>
          <w:szCs w:val="20"/>
          <w:vertAlign w:val="superscript"/>
          <w:lang w:val="pt-BR"/>
        </w:rPr>
        <w:t xml:space="preserve">  </w:t>
      </w:r>
      <w:r w:rsidRPr="00B847FB">
        <w:rPr>
          <w:rFonts w:ascii="Arial" w:hAnsi="Arial" w:cs="Arial"/>
          <w:sz w:val="20"/>
          <w:szCs w:val="20"/>
          <w:lang w:val="pt-BR"/>
        </w:rPr>
        <w:t xml:space="preserve">Papageorgiou S.  </w:t>
      </w:r>
      <w:r w:rsidRPr="00B847FB">
        <w:rPr>
          <w:rFonts w:ascii="Arial" w:hAnsi="Arial" w:cs="Arial"/>
          <w:sz w:val="20"/>
          <w:szCs w:val="20"/>
          <w:lang w:val="en-GB"/>
        </w:rPr>
        <w:t xml:space="preserve">Efficacy tests of Alternative Preservatives in combination with Phenoxyethanol for Development of Safe Cosmetic Products for Children. </w:t>
      </w:r>
      <w:r w:rsidRPr="00B847FB">
        <w:rPr>
          <w:rFonts w:ascii="Arial" w:hAnsi="Arial" w:cs="Arial"/>
          <w:i/>
          <w:color w:val="0D0D0D" w:themeColor="text1" w:themeTint="F2"/>
          <w:sz w:val="20"/>
          <w:szCs w:val="20"/>
        </w:rPr>
        <w:t>Review of Clinical Pharmacology and Pharmacokinetics, Int Ed.</w:t>
      </w:r>
      <w:r w:rsidRPr="00B847FB">
        <w:rPr>
          <w:rFonts w:ascii="Arial" w:hAnsi="Arial" w:cs="Arial"/>
          <w:color w:val="0D0D0D" w:themeColor="text1" w:themeTint="F2"/>
          <w:sz w:val="20"/>
          <w:szCs w:val="20"/>
        </w:rPr>
        <w:t xml:space="preserve"> 30:79-83 (2016).</w:t>
      </w:r>
    </w:p>
    <w:p w14:paraId="21A41EAA"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eastAsia="+mn-ea" w:hAnsi="Arial" w:cs="Arial"/>
          <w:color w:val="0D0D0D" w:themeColor="text1" w:themeTint="F2"/>
          <w:kern w:val="24"/>
          <w:sz w:val="20"/>
          <w:szCs w:val="20"/>
        </w:rPr>
        <w:t xml:space="preserve">Varvaresou A. and Iakovou K. Biosurfactants in Cosmetics and Biopharmaceutics. </w:t>
      </w:r>
      <w:r w:rsidRPr="00B847FB">
        <w:rPr>
          <w:rFonts w:ascii="Arial" w:eastAsia="+mn-ea" w:hAnsi="Arial" w:cs="Arial"/>
          <w:i/>
          <w:color w:val="0D0D0D" w:themeColor="text1" w:themeTint="F2"/>
          <w:kern w:val="24"/>
          <w:sz w:val="20"/>
          <w:szCs w:val="20"/>
        </w:rPr>
        <w:t>Letters in Applied Microbiology</w:t>
      </w:r>
      <w:r w:rsidRPr="00B847FB">
        <w:rPr>
          <w:rFonts w:ascii="Arial" w:eastAsia="+mn-ea" w:hAnsi="Arial" w:cs="Arial"/>
          <w:color w:val="0D0D0D" w:themeColor="text1" w:themeTint="F2"/>
          <w:kern w:val="24"/>
          <w:sz w:val="20"/>
          <w:szCs w:val="20"/>
        </w:rPr>
        <w:t xml:space="preserve"> 61: 214-223 (2015). </w:t>
      </w:r>
    </w:p>
    <w:p w14:paraId="30391FF9" w14:textId="77777777" w:rsidR="002138AE" w:rsidRPr="00B847FB" w:rsidRDefault="002138AE" w:rsidP="002138AE">
      <w:pPr>
        <w:pStyle w:val="Web"/>
        <w:numPr>
          <w:ilvl w:val="0"/>
          <w:numId w:val="38"/>
        </w:numPr>
        <w:kinsoku w:val="0"/>
        <w:overflowPunct w:val="0"/>
        <w:spacing w:before="0" w:beforeAutospacing="0" w:after="0" w:afterAutospacing="0"/>
        <w:jc w:val="both"/>
        <w:rPr>
          <w:rFonts w:ascii="Arial" w:eastAsia="+mn-ea" w:hAnsi="Arial" w:cs="Arial"/>
          <w:color w:val="0D0D0D" w:themeColor="text1" w:themeTint="F2"/>
          <w:kern w:val="24"/>
          <w:sz w:val="20"/>
          <w:szCs w:val="20"/>
          <w:lang w:val="en-US"/>
        </w:rPr>
      </w:pPr>
      <w:r w:rsidRPr="00B847FB">
        <w:rPr>
          <w:rFonts w:ascii="Arial" w:eastAsia="+mn-ea" w:hAnsi="Arial" w:cs="Arial"/>
          <w:color w:val="0D0D0D" w:themeColor="text1" w:themeTint="F2"/>
          <w:kern w:val="24"/>
          <w:sz w:val="20"/>
          <w:szCs w:val="20"/>
          <w:lang w:val="en-US"/>
        </w:rPr>
        <w:t xml:space="preserve">Kalogria </w:t>
      </w:r>
      <w:r w:rsidRPr="00B847FB">
        <w:rPr>
          <w:rFonts w:ascii="Arial" w:eastAsia="+mn-ea" w:hAnsi="Arial" w:cs="Arial"/>
          <w:color w:val="0D0D0D" w:themeColor="text1" w:themeTint="F2"/>
          <w:kern w:val="24"/>
          <w:sz w:val="20"/>
          <w:szCs w:val="20"/>
        </w:rPr>
        <w:t>Ε</w:t>
      </w:r>
      <w:r w:rsidRPr="00B847FB">
        <w:rPr>
          <w:rFonts w:ascii="Arial" w:eastAsia="+mn-ea" w:hAnsi="Arial" w:cs="Arial"/>
          <w:color w:val="0D0D0D" w:themeColor="text1" w:themeTint="F2"/>
          <w:kern w:val="24"/>
          <w:sz w:val="20"/>
          <w:szCs w:val="20"/>
          <w:lang w:val="en-US"/>
        </w:rPr>
        <w:t>, Varvaresou A., Papageorgiou S., Tsaknis I., Protopapa</w:t>
      </w:r>
      <w:r w:rsidRPr="00B847FB">
        <w:rPr>
          <w:rFonts w:ascii="Arial" w:eastAsia="+mn-ea" w:hAnsi="Arial" w:cs="Arial"/>
          <w:color w:val="0D0D0D" w:themeColor="text1" w:themeTint="F2"/>
          <w:kern w:val="24"/>
          <w:sz w:val="20"/>
          <w:szCs w:val="20"/>
          <w:vertAlign w:val="superscript"/>
          <w:lang w:val="en-US"/>
        </w:rPr>
        <w:t xml:space="preserve"> </w:t>
      </w:r>
      <w:r w:rsidRPr="00B847FB">
        <w:rPr>
          <w:rFonts w:ascii="Arial" w:eastAsia="+mn-ea" w:hAnsi="Arial" w:cs="Arial"/>
          <w:color w:val="0D0D0D" w:themeColor="text1" w:themeTint="F2"/>
          <w:kern w:val="24"/>
          <w:sz w:val="20"/>
          <w:szCs w:val="20"/>
        </w:rPr>
        <w:t>Ε</w:t>
      </w:r>
      <w:r w:rsidRPr="00B847FB">
        <w:rPr>
          <w:rFonts w:ascii="Arial" w:eastAsia="+mn-ea" w:hAnsi="Arial" w:cs="Arial"/>
          <w:color w:val="0D0D0D" w:themeColor="text1" w:themeTint="F2"/>
          <w:kern w:val="24"/>
          <w:sz w:val="20"/>
          <w:szCs w:val="20"/>
          <w:lang w:val="en-US"/>
        </w:rPr>
        <w:t xml:space="preserve">, Matikas </w:t>
      </w:r>
      <w:r w:rsidRPr="00B847FB">
        <w:rPr>
          <w:rFonts w:ascii="Arial" w:eastAsia="+mn-ea" w:hAnsi="Arial" w:cs="Arial"/>
          <w:color w:val="0D0D0D" w:themeColor="text1" w:themeTint="F2"/>
          <w:kern w:val="24"/>
          <w:sz w:val="20"/>
          <w:szCs w:val="20"/>
        </w:rPr>
        <w:t>Α</w:t>
      </w:r>
      <w:r w:rsidRPr="00B847FB">
        <w:rPr>
          <w:rFonts w:ascii="Arial" w:eastAsia="+mn-ea" w:hAnsi="Arial" w:cs="Arial"/>
          <w:color w:val="0D0D0D" w:themeColor="text1" w:themeTint="F2"/>
          <w:kern w:val="24"/>
          <w:sz w:val="20"/>
          <w:szCs w:val="20"/>
          <w:lang w:val="en-US"/>
        </w:rPr>
        <w:t xml:space="preserve">.and Panderi </w:t>
      </w:r>
      <w:r w:rsidRPr="00B847FB">
        <w:rPr>
          <w:rFonts w:ascii="Arial" w:eastAsia="+mn-ea" w:hAnsi="Arial" w:cs="Arial"/>
          <w:color w:val="0D0D0D" w:themeColor="text1" w:themeTint="F2"/>
          <w:kern w:val="24"/>
          <w:sz w:val="20"/>
          <w:szCs w:val="20"/>
        </w:rPr>
        <w:t>Ι</w:t>
      </w:r>
      <w:r w:rsidRPr="00B847FB">
        <w:rPr>
          <w:rFonts w:ascii="Arial" w:eastAsia="+mn-ea" w:hAnsi="Arial" w:cs="Arial"/>
          <w:color w:val="0D0D0D" w:themeColor="text1" w:themeTint="F2"/>
          <w:kern w:val="24"/>
          <w:sz w:val="20"/>
          <w:szCs w:val="20"/>
          <w:lang w:val="en-US"/>
        </w:rPr>
        <w:t xml:space="preserve">. Development and validation of a pre-column derivatization HPLC procedure for the quantitation of aluminium chlorohydrate in antiperspirant creams using quercetin as chromogenic reagent. </w:t>
      </w:r>
      <w:r w:rsidRPr="00B847FB">
        <w:rPr>
          <w:rFonts w:ascii="Arial" w:eastAsia="+mn-ea" w:hAnsi="Arial" w:cs="Arial"/>
          <w:i/>
          <w:color w:val="0D0D0D" w:themeColor="text1" w:themeTint="F2"/>
          <w:kern w:val="24"/>
          <w:sz w:val="20"/>
          <w:szCs w:val="20"/>
          <w:lang w:val="en-US"/>
        </w:rPr>
        <w:t xml:space="preserve">Chromatographia </w:t>
      </w:r>
      <w:r w:rsidRPr="00B847FB">
        <w:rPr>
          <w:rFonts w:ascii="Arial" w:eastAsia="+mn-ea" w:hAnsi="Arial" w:cs="Arial"/>
          <w:color w:val="0D0D0D" w:themeColor="text1" w:themeTint="F2"/>
          <w:kern w:val="24"/>
          <w:sz w:val="20"/>
          <w:szCs w:val="20"/>
          <w:lang w:val="en-US"/>
        </w:rPr>
        <w:t>77: 1275-1281 (2014).</w:t>
      </w:r>
      <w:r w:rsidRPr="00B847FB">
        <w:rPr>
          <w:rFonts w:ascii="Arial" w:hAnsi="Arial" w:cs="Arial"/>
          <w:color w:val="0D0D0D" w:themeColor="text1" w:themeTint="F2"/>
          <w:sz w:val="20"/>
          <w:szCs w:val="20"/>
          <w:lang w:val="en-US"/>
        </w:rPr>
        <w:t xml:space="preserve"> </w:t>
      </w:r>
    </w:p>
    <w:p w14:paraId="1A8C607C"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Varvaresou A. and Iakovou K. Molecular Modeling Study of Intercalation Complexes of Tricyclic Carboxamides with d(GCGC)</w:t>
      </w:r>
      <w:r w:rsidRPr="00B847FB">
        <w:rPr>
          <w:rFonts w:ascii="Arial" w:hAnsi="Arial" w:cs="Arial"/>
          <w:color w:val="0D0D0D" w:themeColor="text1" w:themeTint="F2"/>
          <w:sz w:val="20"/>
          <w:szCs w:val="20"/>
          <w:vertAlign w:val="subscript"/>
          <w:lang w:val="en-US"/>
        </w:rPr>
        <w:t>2</w:t>
      </w:r>
      <w:r w:rsidRPr="00B847FB">
        <w:rPr>
          <w:rFonts w:ascii="Arial" w:hAnsi="Arial" w:cs="Arial"/>
          <w:color w:val="0D0D0D" w:themeColor="text1" w:themeTint="F2"/>
          <w:sz w:val="20"/>
          <w:szCs w:val="20"/>
          <w:lang w:val="en-US"/>
        </w:rPr>
        <w:t>, d(CGCG)</w:t>
      </w:r>
      <w:r w:rsidRPr="00B847FB">
        <w:rPr>
          <w:rFonts w:ascii="Arial" w:hAnsi="Arial" w:cs="Arial"/>
          <w:color w:val="0D0D0D" w:themeColor="text1" w:themeTint="F2"/>
          <w:sz w:val="20"/>
          <w:szCs w:val="20"/>
          <w:vertAlign w:val="subscript"/>
          <w:lang w:val="en-US"/>
        </w:rPr>
        <w:t>2</w:t>
      </w:r>
      <w:r w:rsidRPr="00B847FB">
        <w:rPr>
          <w:rFonts w:ascii="Arial" w:hAnsi="Arial" w:cs="Arial"/>
          <w:color w:val="0D0D0D" w:themeColor="text1" w:themeTint="F2"/>
          <w:sz w:val="20"/>
          <w:szCs w:val="20"/>
          <w:lang w:val="en-US"/>
        </w:rPr>
        <w:t xml:space="preserve"> and d(CGCGCG)</w:t>
      </w:r>
      <w:r w:rsidRPr="00B847FB">
        <w:rPr>
          <w:rFonts w:ascii="Arial" w:hAnsi="Arial" w:cs="Arial"/>
          <w:color w:val="0D0D0D" w:themeColor="text1" w:themeTint="F2"/>
          <w:sz w:val="20"/>
          <w:szCs w:val="20"/>
          <w:vertAlign w:val="subscript"/>
          <w:lang w:val="en-US"/>
        </w:rPr>
        <w:t>2</w:t>
      </w:r>
      <w:r w:rsidRPr="00B847FB">
        <w:rPr>
          <w:rFonts w:ascii="Arial" w:hAnsi="Arial" w:cs="Arial"/>
          <w:color w:val="0D0D0D" w:themeColor="text1" w:themeTint="F2"/>
          <w:sz w:val="20"/>
          <w:szCs w:val="20"/>
          <w:lang w:val="en-US"/>
        </w:rPr>
        <w:t xml:space="preserve">. </w:t>
      </w:r>
      <w:r w:rsidRPr="00B847FB">
        <w:rPr>
          <w:rFonts w:ascii="Arial" w:hAnsi="Arial" w:cs="Arial"/>
          <w:i/>
          <w:color w:val="0D0D0D" w:themeColor="text1" w:themeTint="F2"/>
          <w:sz w:val="20"/>
          <w:szCs w:val="20"/>
          <w:lang w:val="en-US"/>
        </w:rPr>
        <w:t>Journal of Molecular Modeling</w:t>
      </w:r>
      <w:r w:rsidRPr="00B847FB">
        <w:rPr>
          <w:rFonts w:ascii="Arial" w:hAnsi="Arial" w:cs="Arial"/>
          <w:color w:val="0D0D0D" w:themeColor="text1" w:themeTint="F2"/>
          <w:sz w:val="20"/>
          <w:szCs w:val="20"/>
          <w:lang w:val="en-US"/>
        </w:rPr>
        <w:t xml:space="preserve">, </w:t>
      </w:r>
      <w:r w:rsidRPr="00B847FB">
        <w:rPr>
          <w:rFonts w:ascii="Arial" w:hAnsi="Arial" w:cs="Arial"/>
          <w:i/>
          <w:color w:val="0D0D0D" w:themeColor="text1" w:themeTint="F2"/>
          <w:sz w:val="20"/>
          <w:szCs w:val="20"/>
          <w:lang w:val="en-US"/>
        </w:rPr>
        <w:t>8</w:t>
      </w:r>
      <w:r w:rsidRPr="00B847FB">
        <w:rPr>
          <w:rFonts w:ascii="Arial" w:hAnsi="Arial" w:cs="Arial"/>
          <w:color w:val="0D0D0D" w:themeColor="text1" w:themeTint="F2"/>
          <w:sz w:val="20"/>
          <w:szCs w:val="20"/>
          <w:lang w:val="en-US"/>
        </w:rPr>
        <w:t xml:space="preserve">: 2041-2050 (2011). </w:t>
      </w:r>
    </w:p>
    <w:p w14:paraId="165E4466"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Varvaresou A. and Papageorgiou S. The development of self-preserving gel</w:t>
      </w:r>
      <w:r w:rsidRPr="00B847FB">
        <w:rPr>
          <w:rFonts w:ascii="Arial" w:hAnsi="Arial" w:cs="Arial"/>
          <w:i/>
          <w:color w:val="0D0D0D" w:themeColor="text1" w:themeTint="F2"/>
          <w:sz w:val="20"/>
          <w:szCs w:val="20"/>
        </w:rPr>
        <w:t>s Household and Personal Care Today</w:t>
      </w:r>
      <w:r w:rsidRPr="00B847FB">
        <w:rPr>
          <w:rFonts w:ascii="Arial" w:hAnsi="Arial" w:cs="Arial"/>
          <w:color w:val="0D0D0D" w:themeColor="text1" w:themeTint="F2"/>
          <w:sz w:val="20"/>
          <w:szCs w:val="20"/>
        </w:rPr>
        <w:t xml:space="preserve">, 18-21 (2011) </w:t>
      </w:r>
    </w:p>
    <w:p w14:paraId="3972BE3E"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Papagianni P., Varvaresou A., Papageorgiou S., Panderi I. Development and validation of an ion-pair RP-HPLC method for the determination of oligopeptide-20 in cosmeceuticals</w:t>
      </w:r>
      <w:r w:rsidRPr="00B847FB">
        <w:rPr>
          <w:rFonts w:ascii="Arial" w:hAnsi="Arial" w:cs="Arial"/>
          <w:i/>
          <w:color w:val="0D0D0D" w:themeColor="text1" w:themeTint="F2"/>
          <w:sz w:val="20"/>
          <w:szCs w:val="20"/>
        </w:rPr>
        <w:t xml:space="preserve"> Journal of Pharmaceutical and Biomedical Analysis 56</w:t>
      </w:r>
      <w:r w:rsidRPr="00B847FB">
        <w:rPr>
          <w:rFonts w:ascii="Arial" w:hAnsi="Arial" w:cs="Arial"/>
          <w:color w:val="0D0D0D" w:themeColor="text1" w:themeTint="F2"/>
          <w:sz w:val="20"/>
          <w:szCs w:val="20"/>
        </w:rPr>
        <w:t xml:space="preserve">:645-649 (2011) </w:t>
      </w:r>
    </w:p>
    <w:p w14:paraId="01F92B6A"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 xml:space="preserve">Kefala V., Kintziou H., Protopapa E., Varvaresou A., Papageorgiou S., Raikou V. Tyrosinase inhibitors from natural Sources for Potential use in the Aesthetic and Cosmetology Practice </w:t>
      </w:r>
      <w:r w:rsidRPr="00B847FB">
        <w:rPr>
          <w:rFonts w:ascii="Arial" w:hAnsi="Arial" w:cs="Arial"/>
          <w:i/>
          <w:color w:val="0D0D0D" w:themeColor="text1" w:themeTint="F2"/>
          <w:sz w:val="20"/>
          <w:szCs w:val="20"/>
        </w:rPr>
        <w:t>Review of Clinical Pharamacology and Pharmacocinetics</w:t>
      </w:r>
      <w:r w:rsidRPr="00B847FB">
        <w:rPr>
          <w:rFonts w:ascii="Arial" w:hAnsi="Arial" w:cs="Arial"/>
          <w:color w:val="0D0D0D" w:themeColor="text1" w:themeTint="F2"/>
          <w:sz w:val="20"/>
          <w:szCs w:val="20"/>
        </w:rPr>
        <w:t xml:space="preserve"> (International Edition) </w:t>
      </w:r>
      <w:r w:rsidRPr="00B847FB">
        <w:rPr>
          <w:rFonts w:ascii="Arial" w:hAnsi="Arial" w:cs="Arial"/>
          <w:i/>
          <w:iCs/>
          <w:color w:val="0D0D0D" w:themeColor="text1" w:themeTint="F2"/>
          <w:sz w:val="20"/>
          <w:szCs w:val="20"/>
        </w:rPr>
        <w:t>25</w:t>
      </w:r>
      <w:r w:rsidRPr="00B847FB">
        <w:rPr>
          <w:rFonts w:ascii="Arial" w:hAnsi="Arial" w:cs="Arial"/>
          <w:color w:val="0D0D0D" w:themeColor="text1" w:themeTint="F2"/>
          <w:sz w:val="20"/>
          <w:szCs w:val="20"/>
        </w:rPr>
        <w:t>: 65-68 (2011).</w:t>
      </w:r>
      <w:r w:rsidRPr="00B847FB">
        <w:rPr>
          <w:rFonts w:ascii="Arial" w:hAnsi="Arial" w:cs="Arial"/>
          <w:i/>
          <w:color w:val="0D0D0D" w:themeColor="text1" w:themeTint="F2"/>
          <w:sz w:val="20"/>
          <w:szCs w:val="20"/>
        </w:rPr>
        <w:t xml:space="preserve"> </w:t>
      </w:r>
    </w:p>
    <w:p w14:paraId="4F0341A5" w14:textId="77777777" w:rsidR="002138AE" w:rsidRPr="00B847FB" w:rsidRDefault="002138AE" w:rsidP="002138AE">
      <w:pPr>
        <w:pStyle w:val="a5"/>
        <w:numPr>
          <w:ilvl w:val="0"/>
          <w:numId w:val="38"/>
        </w:numPr>
        <w:jc w:val="both"/>
        <w:rPr>
          <w:rFonts w:ascii="Arial" w:hAnsi="Arial" w:cs="Arial"/>
          <w:sz w:val="20"/>
          <w:szCs w:val="20"/>
          <w:lang w:val="en-US"/>
        </w:rPr>
      </w:pPr>
      <w:r w:rsidRPr="00B847FB">
        <w:rPr>
          <w:rFonts w:ascii="Arial" w:hAnsi="Arial" w:cs="Arial"/>
          <w:color w:val="0D0D0D" w:themeColor="text1" w:themeTint="F2"/>
          <w:sz w:val="20"/>
          <w:szCs w:val="20"/>
          <w:lang w:val="en-US"/>
        </w:rPr>
        <w:t xml:space="preserve">Varvaresou </w:t>
      </w:r>
      <w:r w:rsidRPr="00B847FB">
        <w:rPr>
          <w:rFonts w:ascii="Arial" w:hAnsi="Arial" w:cs="Arial"/>
          <w:color w:val="0D0D0D" w:themeColor="text1" w:themeTint="F2"/>
          <w:sz w:val="20"/>
          <w:szCs w:val="20"/>
        </w:rPr>
        <w:t>Α</w:t>
      </w:r>
      <w:r w:rsidRPr="00B847FB">
        <w:rPr>
          <w:rFonts w:ascii="Arial" w:hAnsi="Arial" w:cs="Arial"/>
          <w:color w:val="0D0D0D" w:themeColor="text1" w:themeTint="F2"/>
          <w:sz w:val="20"/>
          <w:szCs w:val="20"/>
          <w:lang w:val="en-US"/>
        </w:rPr>
        <w:t>., Papageorgiou S., Protopapa E. and Katsarou A. Efficacy and tolerance study of an oligopeptide with potential anti-aging activity</w:t>
      </w:r>
      <w:r w:rsidRPr="00B847FB">
        <w:rPr>
          <w:rFonts w:ascii="Arial" w:hAnsi="Arial" w:cs="Arial"/>
          <w:i/>
          <w:iCs/>
          <w:color w:val="0D0D0D" w:themeColor="text1" w:themeTint="F2"/>
          <w:sz w:val="20"/>
          <w:szCs w:val="20"/>
          <w:lang w:val="en-US"/>
        </w:rPr>
        <w:t xml:space="preserve"> Cosmetics, Dermatological Sciences and Applications 1: 133-140 </w:t>
      </w:r>
      <w:r w:rsidRPr="00B847FB">
        <w:rPr>
          <w:rFonts w:ascii="Arial" w:hAnsi="Arial" w:cs="Arial"/>
          <w:iCs/>
          <w:color w:val="0D0D0D" w:themeColor="text1" w:themeTint="F2"/>
          <w:sz w:val="20"/>
          <w:szCs w:val="20"/>
          <w:lang w:val="en-US"/>
        </w:rPr>
        <w:t xml:space="preserve">(2011). </w:t>
      </w:r>
    </w:p>
    <w:p w14:paraId="4AFA435D"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Papageorgiou S.</w:t>
      </w:r>
      <w:r w:rsidRPr="00B847FB">
        <w:rPr>
          <w:rFonts w:ascii="Arial" w:hAnsi="Arial" w:cs="Arial"/>
          <w:i/>
          <w:color w:val="0D0D0D" w:themeColor="text1" w:themeTint="F2"/>
          <w:sz w:val="20"/>
          <w:szCs w:val="20"/>
          <w:lang w:val="en-US"/>
        </w:rPr>
        <w:t xml:space="preserve">, </w:t>
      </w:r>
      <w:r w:rsidRPr="00B847FB">
        <w:rPr>
          <w:rFonts w:ascii="Arial" w:hAnsi="Arial" w:cs="Arial"/>
          <w:color w:val="0D0D0D" w:themeColor="text1" w:themeTint="F2"/>
          <w:sz w:val="20"/>
          <w:szCs w:val="20"/>
          <w:lang w:val="en-US"/>
        </w:rPr>
        <w:t xml:space="preserve">Varvaresou A., Tsirivas E. and Demetzos C. </w:t>
      </w:r>
      <w:r w:rsidRPr="00B847FB">
        <w:rPr>
          <w:rFonts w:ascii="Arial" w:hAnsi="Arial" w:cs="Arial"/>
          <w:iCs/>
          <w:color w:val="0D0D0D" w:themeColor="text1" w:themeTint="F2"/>
          <w:sz w:val="20"/>
          <w:szCs w:val="20"/>
          <w:lang w:val="en-US"/>
        </w:rPr>
        <w:t xml:space="preserve">New alternatives to </w:t>
      </w:r>
      <w:r w:rsidRPr="00B847FB">
        <w:rPr>
          <w:rFonts w:ascii="Arial" w:hAnsi="Arial" w:cs="Arial"/>
          <w:color w:val="0D0D0D" w:themeColor="text1" w:themeTint="F2"/>
          <w:sz w:val="20"/>
          <w:szCs w:val="20"/>
          <w:lang w:val="en-US"/>
        </w:rPr>
        <w:t xml:space="preserve">cosmetics preservation </w:t>
      </w:r>
      <w:r w:rsidRPr="00B847FB">
        <w:rPr>
          <w:rFonts w:ascii="Arial" w:hAnsi="Arial" w:cs="Arial"/>
          <w:i/>
          <w:iCs/>
          <w:color w:val="0D0D0D" w:themeColor="text1" w:themeTint="F2"/>
          <w:sz w:val="20"/>
          <w:szCs w:val="20"/>
          <w:lang w:val="en-US"/>
        </w:rPr>
        <w:t>Journal of Cosmetic Science 61</w:t>
      </w:r>
      <w:r w:rsidRPr="00B847FB">
        <w:rPr>
          <w:rFonts w:ascii="Arial" w:hAnsi="Arial" w:cs="Arial"/>
          <w:color w:val="0D0D0D" w:themeColor="text1" w:themeTint="F2"/>
          <w:sz w:val="20"/>
          <w:szCs w:val="20"/>
          <w:lang w:val="en-US"/>
        </w:rPr>
        <w:t>: 107-123 (2010).</w:t>
      </w:r>
    </w:p>
    <w:p w14:paraId="7DF73141"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Varvaresou A., Papageorgiou S., Tsirivas E., Protopapa E., Kintziou H., Kefala V. and Dementzos C. Self-preserving cosmetics</w:t>
      </w:r>
      <w:r w:rsidRPr="00B847FB">
        <w:rPr>
          <w:rFonts w:ascii="Arial" w:hAnsi="Arial" w:cs="Arial"/>
          <w:i/>
          <w:iCs/>
          <w:color w:val="0D0D0D" w:themeColor="text1" w:themeTint="F2"/>
          <w:sz w:val="20"/>
          <w:szCs w:val="20"/>
          <w:lang w:val="en-US"/>
        </w:rPr>
        <w:t xml:space="preserve"> International Journal of Cosmetic Science 31</w:t>
      </w:r>
      <w:r w:rsidRPr="00B847FB">
        <w:rPr>
          <w:rFonts w:ascii="Arial" w:hAnsi="Arial" w:cs="Arial"/>
          <w:color w:val="0D0D0D" w:themeColor="text1" w:themeTint="F2"/>
          <w:sz w:val="20"/>
          <w:szCs w:val="20"/>
          <w:lang w:val="en-US"/>
        </w:rPr>
        <w:t xml:space="preserve">: 163-175 (2009). </w:t>
      </w:r>
    </w:p>
    <w:p w14:paraId="0F298F17"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 xml:space="preserve">Papageorgiou S., Varvaresou A. and Tsirivas E. The Development of Self- preserving Cosmetics </w:t>
      </w:r>
      <w:r w:rsidRPr="00B847FB">
        <w:rPr>
          <w:rFonts w:ascii="Arial" w:hAnsi="Arial" w:cs="Arial"/>
          <w:i/>
          <w:iCs/>
          <w:color w:val="0D0D0D" w:themeColor="text1" w:themeTint="F2"/>
          <w:sz w:val="20"/>
          <w:szCs w:val="20"/>
        </w:rPr>
        <w:t>Review of Cilnical Pharmacology and Pharmacokinetics22</w:t>
      </w:r>
      <w:r w:rsidRPr="00B847FB">
        <w:rPr>
          <w:rFonts w:ascii="Arial" w:hAnsi="Arial" w:cs="Arial"/>
          <w:color w:val="0D0D0D" w:themeColor="text1" w:themeTint="F2"/>
          <w:sz w:val="20"/>
          <w:szCs w:val="20"/>
        </w:rPr>
        <w:t xml:space="preserve">: 455-460 (2008). </w:t>
      </w:r>
    </w:p>
    <w:p w14:paraId="48631E3A"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 xml:space="preserve">Papageorgiou S., Varvaresou A., Hatziantoniou S., Tsirivas E., Demetzos C., Papaioannou G..Photostability of retinoids: The influence of the container </w:t>
      </w:r>
      <w:r w:rsidRPr="00B847FB">
        <w:rPr>
          <w:rFonts w:ascii="Arial" w:hAnsi="Arial" w:cs="Arial"/>
          <w:i/>
          <w:iCs/>
          <w:color w:val="0D0D0D" w:themeColor="text1" w:themeTint="F2"/>
          <w:sz w:val="20"/>
          <w:szCs w:val="20"/>
        </w:rPr>
        <w:t>Review of Cilnical Pharmacology and Pharmacokinetics 21</w:t>
      </w:r>
      <w:r w:rsidRPr="00B847FB">
        <w:rPr>
          <w:rFonts w:ascii="Arial" w:hAnsi="Arial" w:cs="Arial"/>
          <w:color w:val="0D0D0D" w:themeColor="text1" w:themeTint="F2"/>
          <w:sz w:val="20"/>
          <w:szCs w:val="20"/>
        </w:rPr>
        <w:t xml:space="preserve">: 49-53 (2007). </w:t>
      </w:r>
    </w:p>
    <w:p w14:paraId="1D8B6BBE"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 xml:space="preserve">Varvaresou A. Percutaneous absorption of organic sunscreens </w:t>
      </w:r>
      <w:r w:rsidRPr="00B847FB">
        <w:rPr>
          <w:rFonts w:ascii="Arial" w:hAnsi="Arial" w:cs="Arial"/>
          <w:i/>
          <w:iCs/>
          <w:color w:val="0D0D0D" w:themeColor="text1" w:themeTint="F2"/>
          <w:sz w:val="20"/>
          <w:szCs w:val="20"/>
          <w:lang w:val="en-US"/>
        </w:rPr>
        <w:t>Journal of Cosmetic  Dermatology 5:</w:t>
      </w:r>
      <w:r w:rsidRPr="00B847FB">
        <w:rPr>
          <w:rFonts w:ascii="Arial" w:hAnsi="Arial" w:cs="Arial"/>
          <w:color w:val="0D0D0D" w:themeColor="text1" w:themeTint="F2"/>
          <w:sz w:val="20"/>
          <w:szCs w:val="20"/>
          <w:lang w:val="en-US"/>
        </w:rPr>
        <w:t xml:space="preserve"> 53-57 (2006). </w:t>
      </w:r>
    </w:p>
    <w:p w14:paraId="08B1153E"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Varvaresou A., Tsirivas E., Iakovou K., Gikas E., Papathomas Z., Vonaparti A., Panderi I. Development and validation of a reversed-phase ion-pair liquid chromatography method for the determination of magnesium ascorbyl phosphate and melatonin in cosmetic creams</w:t>
      </w:r>
      <w:r w:rsidRPr="00B847FB">
        <w:rPr>
          <w:rFonts w:ascii="Arial" w:hAnsi="Arial" w:cs="Arial"/>
          <w:i/>
          <w:iCs/>
          <w:color w:val="0D0D0D" w:themeColor="text1" w:themeTint="F2"/>
          <w:sz w:val="20"/>
          <w:szCs w:val="20"/>
        </w:rPr>
        <w:t xml:space="preserve"> Analytica Chimica Acta</w:t>
      </w:r>
      <w:r w:rsidRPr="00B847FB">
        <w:rPr>
          <w:rFonts w:ascii="Arial" w:hAnsi="Arial" w:cs="Arial"/>
          <w:color w:val="0D0D0D" w:themeColor="text1" w:themeTint="F2"/>
          <w:sz w:val="20"/>
          <w:szCs w:val="20"/>
        </w:rPr>
        <w:t xml:space="preserve"> 573-574: 284-290 (2006).</w:t>
      </w:r>
    </w:p>
    <w:p w14:paraId="0C88AE5D"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Varvaresou A., Tsirivas E., Tsaoula E., Protopapa E. The influence of magnesium ascorbyl phosphate on moisturization of stratum corneu</w:t>
      </w:r>
      <w:r w:rsidRPr="00B847FB">
        <w:rPr>
          <w:rFonts w:ascii="Arial" w:hAnsi="Arial" w:cs="Arial"/>
          <w:i/>
          <w:iCs/>
          <w:color w:val="0D0D0D" w:themeColor="text1" w:themeTint="F2"/>
          <w:sz w:val="20"/>
          <w:szCs w:val="20"/>
        </w:rPr>
        <w:t>m Review of Cilnical Pharmacology and Pharmacokinetics19</w:t>
      </w:r>
      <w:r w:rsidRPr="00B847FB">
        <w:rPr>
          <w:rFonts w:ascii="Arial" w:hAnsi="Arial" w:cs="Arial"/>
          <w:color w:val="0D0D0D" w:themeColor="text1" w:themeTint="F2"/>
          <w:sz w:val="20"/>
          <w:szCs w:val="20"/>
        </w:rPr>
        <w:t xml:space="preserve">: 139-142 (2005). </w:t>
      </w:r>
    </w:p>
    <w:p w14:paraId="7295DA28"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 xml:space="preserve">Varvaresou A., Tsirivas E., Tsaoula E. Isothiazolinone Biocides as Preservatives in Cosmetics </w:t>
      </w:r>
      <w:r w:rsidRPr="00B847FB">
        <w:rPr>
          <w:rFonts w:ascii="Arial" w:hAnsi="Arial" w:cs="Arial"/>
          <w:i/>
          <w:iCs/>
          <w:color w:val="0D0D0D" w:themeColor="text1" w:themeTint="F2"/>
          <w:sz w:val="20"/>
          <w:szCs w:val="20"/>
        </w:rPr>
        <w:t>Review of Cilnical Pharmacology and Pharmacokinetics 19:</w:t>
      </w:r>
      <w:r w:rsidRPr="00B847FB">
        <w:rPr>
          <w:rFonts w:ascii="Arial" w:hAnsi="Arial" w:cs="Arial"/>
          <w:color w:val="0D0D0D" w:themeColor="text1" w:themeTint="F2"/>
          <w:sz w:val="20"/>
          <w:szCs w:val="20"/>
        </w:rPr>
        <w:t xml:space="preserve">105-108 (2005). </w:t>
      </w:r>
    </w:p>
    <w:p w14:paraId="79DF2F75"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 xml:space="preserve">Varvaresou A., Tsirivas E., Tsaoula E., Protopapa E.Synthetic colorants commonly used in lipsticks </w:t>
      </w:r>
      <w:r w:rsidRPr="00B847FB">
        <w:rPr>
          <w:rFonts w:ascii="Arial" w:hAnsi="Arial" w:cs="Arial"/>
          <w:i/>
          <w:iCs/>
          <w:color w:val="0D0D0D" w:themeColor="text1" w:themeTint="F2"/>
          <w:sz w:val="20"/>
          <w:szCs w:val="20"/>
        </w:rPr>
        <w:t>Review of Clinical Pharmacology and Pharmacokinetics18:</w:t>
      </w:r>
      <w:r w:rsidRPr="00B847FB">
        <w:rPr>
          <w:rFonts w:ascii="Arial" w:hAnsi="Arial" w:cs="Arial"/>
          <w:color w:val="0D0D0D" w:themeColor="text1" w:themeTint="F2"/>
          <w:sz w:val="20"/>
          <w:szCs w:val="20"/>
        </w:rPr>
        <w:t xml:space="preserve"> 11-16 (2005). </w:t>
      </w:r>
    </w:p>
    <w:p w14:paraId="022C9052"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Varvaresou Α., Tsaoula E. and Tsirivas E. The influence of the addition of melatonin to a magnesium ascorbyl phosphate- containing formulation on the mechanical properties of human ski</w:t>
      </w:r>
      <w:r w:rsidRPr="00B847FB">
        <w:rPr>
          <w:rFonts w:ascii="Arial" w:hAnsi="Arial" w:cs="Arial"/>
          <w:i/>
          <w:iCs/>
          <w:color w:val="0D0D0D" w:themeColor="text1" w:themeTint="F2"/>
          <w:sz w:val="20"/>
          <w:szCs w:val="20"/>
        </w:rPr>
        <w:t>n Review of Clinical Pharmacology and Pharmacokinetics18:</w:t>
      </w:r>
      <w:r w:rsidRPr="00B847FB">
        <w:rPr>
          <w:rFonts w:ascii="Arial" w:hAnsi="Arial" w:cs="Arial"/>
          <w:color w:val="0D0D0D" w:themeColor="text1" w:themeTint="F2"/>
          <w:sz w:val="20"/>
          <w:szCs w:val="20"/>
        </w:rPr>
        <w:t xml:space="preserve">177-181 (2004). </w:t>
      </w:r>
    </w:p>
    <w:p w14:paraId="02A9542A"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lastRenderedPageBreak/>
        <w:t xml:space="preserve">Varvaresou A., Iakovou K., Gikas E., Fichtner I., Fiebig H.H., Kelland L.R., Double J.A., BibbyM.C. and Hendriks H.R. Antitumor Activity of Imidazothioxanthones in Murine and Human Tumor Models </w:t>
      </w:r>
      <w:r w:rsidRPr="00B847FB">
        <w:rPr>
          <w:rFonts w:ascii="Arial" w:hAnsi="Arial" w:cs="Arial"/>
          <w:i/>
          <w:iCs/>
          <w:color w:val="0D0D0D" w:themeColor="text1" w:themeTint="F2"/>
          <w:sz w:val="20"/>
          <w:szCs w:val="20"/>
          <w:lang w:val="en-US"/>
        </w:rPr>
        <w:t xml:space="preserve">In Vitro </w:t>
      </w:r>
      <w:r w:rsidRPr="00B847FB">
        <w:rPr>
          <w:rFonts w:ascii="Arial" w:hAnsi="Arial" w:cs="Arial"/>
          <w:color w:val="0D0D0D" w:themeColor="text1" w:themeTint="F2"/>
          <w:sz w:val="20"/>
          <w:szCs w:val="20"/>
          <w:lang w:val="en-US"/>
        </w:rPr>
        <w:t xml:space="preserve">and </w:t>
      </w:r>
      <w:r w:rsidRPr="00B847FB">
        <w:rPr>
          <w:rFonts w:ascii="Arial" w:hAnsi="Arial" w:cs="Arial"/>
          <w:i/>
          <w:iCs/>
          <w:color w:val="0D0D0D" w:themeColor="text1" w:themeTint="F2"/>
          <w:sz w:val="20"/>
          <w:szCs w:val="20"/>
          <w:lang w:val="en-US"/>
        </w:rPr>
        <w:t>In Vivo Anticancer Research 24:</w:t>
      </w:r>
      <w:r w:rsidRPr="00B847FB">
        <w:rPr>
          <w:rFonts w:ascii="Arial" w:hAnsi="Arial" w:cs="Arial"/>
          <w:color w:val="0D0D0D" w:themeColor="text1" w:themeTint="F2"/>
          <w:sz w:val="20"/>
          <w:szCs w:val="20"/>
          <w:lang w:val="en-US"/>
        </w:rPr>
        <w:t xml:space="preserve"> 907-920 (2004).</w:t>
      </w:r>
    </w:p>
    <w:p w14:paraId="350E6F7B" w14:textId="77777777" w:rsidR="002138AE" w:rsidRPr="00B847FB" w:rsidRDefault="002138AE" w:rsidP="002138AE">
      <w:pPr>
        <w:pStyle w:val="a5"/>
        <w:numPr>
          <w:ilvl w:val="0"/>
          <w:numId w:val="38"/>
        </w:numPr>
        <w:autoSpaceDE w:val="0"/>
        <w:autoSpaceDN w:val="0"/>
        <w:adjustRightInd w:val="0"/>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 xml:space="preserve">Iakovou K., Varvaresou A., Bruni G., Massarelli P., Vavayannis A. and Kazanis M. Anti-inflammatory and Analgesic Activity </w:t>
      </w:r>
      <w:r w:rsidRPr="00B847FB">
        <w:rPr>
          <w:rFonts w:ascii="Arial" w:hAnsi="Arial" w:cs="Arial"/>
          <w:color w:val="0D0D0D" w:themeColor="text1" w:themeTint="F2"/>
          <w:sz w:val="20"/>
          <w:szCs w:val="20"/>
        </w:rPr>
        <w:t>ο</w:t>
      </w:r>
      <w:r w:rsidRPr="00B847FB">
        <w:rPr>
          <w:rFonts w:ascii="Arial" w:hAnsi="Arial" w:cs="Arial"/>
          <w:color w:val="0D0D0D" w:themeColor="text1" w:themeTint="F2"/>
          <w:sz w:val="20"/>
          <w:szCs w:val="20"/>
          <w:lang w:val="en-US"/>
        </w:rPr>
        <w:t>f two dicyclic analogues of Acetaminophen and its regioisomer 3-Hydroxyacetanilide</w:t>
      </w:r>
      <w:r w:rsidRPr="00B847FB">
        <w:rPr>
          <w:rFonts w:ascii="Arial" w:hAnsi="Arial" w:cs="Arial"/>
          <w:i/>
          <w:iCs/>
          <w:color w:val="0D0D0D" w:themeColor="text1" w:themeTint="F2"/>
          <w:sz w:val="20"/>
          <w:szCs w:val="20"/>
          <w:lang w:val="en-US"/>
        </w:rPr>
        <w:t xml:space="preserve"> Pharmaceutical Chemistry Journal 38</w:t>
      </w:r>
      <w:r w:rsidRPr="00B847FB">
        <w:rPr>
          <w:rFonts w:ascii="Arial" w:hAnsi="Arial" w:cs="Arial"/>
          <w:color w:val="0D0D0D" w:themeColor="text1" w:themeTint="F2"/>
          <w:sz w:val="20"/>
          <w:szCs w:val="20"/>
          <w:lang w:val="en-US"/>
        </w:rPr>
        <w:t xml:space="preserve">: 239-242 (2004). </w:t>
      </w:r>
    </w:p>
    <w:p w14:paraId="05D79035" w14:textId="77777777" w:rsidR="002138AE" w:rsidRPr="00B847FB" w:rsidRDefault="002138AE" w:rsidP="002138AE">
      <w:pPr>
        <w:pStyle w:val="a3"/>
        <w:numPr>
          <w:ilvl w:val="0"/>
          <w:numId w:val="38"/>
        </w:numPr>
        <w:spacing w:line="240" w:lineRule="auto"/>
        <w:ind w:right="0"/>
        <w:rPr>
          <w:rFonts w:ascii="Arial" w:hAnsi="Arial" w:cs="Arial"/>
          <w:color w:val="0D0D0D" w:themeColor="text1" w:themeTint="F2"/>
          <w:sz w:val="20"/>
          <w:szCs w:val="20"/>
        </w:rPr>
      </w:pPr>
      <w:r w:rsidRPr="00B847FB">
        <w:rPr>
          <w:rFonts w:ascii="Arial" w:hAnsi="Arial" w:cs="Arial"/>
          <w:color w:val="0D0D0D" w:themeColor="text1" w:themeTint="F2"/>
          <w:sz w:val="20"/>
          <w:szCs w:val="20"/>
        </w:rPr>
        <w:t xml:space="preserve">Varvaresou A., Tsirivas E., Tsaoula E., Protopapa E. Oxidative Stress, Photoaging and Topical antioxidant Protection </w:t>
      </w:r>
      <w:r w:rsidRPr="00B847FB">
        <w:rPr>
          <w:rFonts w:ascii="Arial" w:hAnsi="Arial" w:cs="Arial"/>
          <w:i/>
          <w:iCs/>
          <w:color w:val="0D0D0D" w:themeColor="text1" w:themeTint="F2"/>
          <w:sz w:val="20"/>
          <w:szCs w:val="20"/>
        </w:rPr>
        <w:t>Review of Cilnical Pharmacology and Pharmacokinetics18:</w:t>
      </w:r>
      <w:r w:rsidRPr="00B847FB">
        <w:rPr>
          <w:rFonts w:ascii="Arial" w:hAnsi="Arial" w:cs="Arial"/>
          <w:color w:val="0D0D0D" w:themeColor="text1" w:themeTint="F2"/>
          <w:sz w:val="20"/>
          <w:szCs w:val="20"/>
        </w:rPr>
        <w:t xml:space="preserve"> 261-266(2004) </w:t>
      </w:r>
    </w:p>
    <w:p w14:paraId="39C3FAE0"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Iakovou K., Varvaresou A., Kourounakis A. P., Stead K., Sugden D., TsotinisA. Design, synthesis and biological evaluation of novel conformationally restrained melatoninergic analog</w:t>
      </w:r>
      <w:r w:rsidRPr="00B847FB">
        <w:rPr>
          <w:rFonts w:ascii="Arial" w:hAnsi="Arial" w:cs="Arial"/>
          <w:i/>
          <w:iCs/>
          <w:color w:val="0D0D0D" w:themeColor="text1" w:themeTint="F2"/>
          <w:sz w:val="20"/>
          <w:szCs w:val="20"/>
          <w:lang w:val="en-US"/>
        </w:rPr>
        <w:t>s Journal of Pharmacy and Pharmacol</w:t>
      </w:r>
      <w:r w:rsidRPr="00B847FB">
        <w:rPr>
          <w:rFonts w:ascii="Arial" w:hAnsi="Arial" w:cs="Arial"/>
          <w:color w:val="0D0D0D" w:themeColor="text1" w:themeTint="F2"/>
          <w:sz w:val="20"/>
          <w:szCs w:val="20"/>
          <w:lang w:val="en-US"/>
        </w:rPr>
        <w:t>ogy</w:t>
      </w:r>
      <w:r w:rsidRPr="00B847FB">
        <w:rPr>
          <w:rFonts w:ascii="Arial" w:hAnsi="Arial" w:cs="Arial"/>
          <w:i/>
          <w:iCs/>
          <w:color w:val="0D0D0D" w:themeColor="text1" w:themeTint="F2"/>
          <w:sz w:val="20"/>
          <w:szCs w:val="20"/>
          <w:lang w:val="en-US"/>
        </w:rPr>
        <w:t xml:space="preserve"> 54</w:t>
      </w:r>
      <w:r w:rsidRPr="00B847FB">
        <w:rPr>
          <w:rFonts w:ascii="Arial" w:hAnsi="Arial" w:cs="Arial"/>
          <w:color w:val="0D0D0D" w:themeColor="text1" w:themeTint="F2"/>
          <w:sz w:val="20"/>
          <w:szCs w:val="20"/>
          <w:lang w:val="en-US"/>
        </w:rPr>
        <w:t xml:space="preserve">:147-156 (2002). </w:t>
      </w:r>
    </w:p>
    <w:p w14:paraId="2E7C3101"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Varvaresou A. and Iakovou K. Derivatives of 5-Oxy-pyrido[2,3</w:t>
      </w:r>
      <w:r w:rsidRPr="00B847FB">
        <w:rPr>
          <w:rFonts w:ascii="Arial" w:hAnsi="Arial" w:cs="Arial"/>
          <w:i/>
          <w:iCs/>
          <w:color w:val="0D0D0D" w:themeColor="text1" w:themeTint="F2"/>
          <w:sz w:val="20"/>
          <w:szCs w:val="20"/>
          <w:lang w:val="en-US"/>
        </w:rPr>
        <w:t>-b</w:t>
      </w:r>
      <w:r w:rsidRPr="00B847FB">
        <w:rPr>
          <w:rFonts w:ascii="Arial" w:hAnsi="Arial" w:cs="Arial"/>
          <w:color w:val="0D0D0D" w:themeColor="text1" w:themeTint="F2"/>
          <w:sz w:val="20"/>
          <w:szCs w:val="20"/>
          <w:lang w:val="en-US"/>
        </w:rPr>
        <w:t>] quinoxaline-9-carboxylic acid: A new Tricyclic System Useful for the Synthesis of Potential Intercalator</w:t>
      </w:r>
      <w:r w:rsidRPr="00B847FB">
        <w:rPr>
          <w:rFonts w:ascii="Arial" w:hAnsi="Arial" w:cs="Arial"/>
          <w:i/>
          <w:iCs/>
          <w:color w:val="0D0D0D" w:themeColor="text1" w:themeTint="F2"/>
          <w:sz w:val="20"/>
          <w:szCs w:val="20"/>
          <w:lang w:val="en-US"/>
        </w:rPr>
        <w:t>s Journal of Heterocyclic Chemistry 39</w:t>
      </w:r>
      <w:r w:rsidRPr="00B847FB">
        <w:rPr>
          <w:rFonts w:ascii="Arial" w:hAnsi="Arial" w:cs="Arial"/>
          <w:color w:val="0D0D0D" w:themeColor="text1" w:themeTint="F2"/>
          <w:sz w:val="20"/>
          <w:szCs w:val="20"/>
          <w:lang w:val="en-US"/>
        </w:rPr>
        <w:t>: 1173-1176 (2002).</w:t>
      </w:r>
      <w:r w:rsidRPr="00B847FB">
        <w:rPr>
          <w:rFonts w:ascii="Arial" w:hAnsi="Arial" w:cs="Arial"/>
          <w:i/>
          <w:color w:val="0D0D0D" w:themeColor="text1" w:themeTint="F2"/>
          <w:sz w:val="20"/>
          <w:szCs w:val="20"/>
          <w:lang w:val="en-US"/>
        </w:rPr>
        <w:t xml:space="preserve"> </w:t>
      </w:r>
    </w:p>
    <w:p w14:paraId="6D70ADBB"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Varvaresou Α., Iakovou K., Filippatos E., Souli C., Calogeropoulou T., Ioannidou I., Kourounakis A.. Pannecouque C., Witvrouw M., Padalko E., Neyts J., De Clercq E., Tsotinis A. Synthesis, Antiretroviral and Antioxidant Evaluation of a Series of new Benzo</w:t>
      </w:r>
      <w:r w:rsidRPr="00B847FB">
        <w:rPr>
          <w:rFonts w:ascii="Arial" w:hAnsi="Arial" w:cs="Arial"/>
          <w:i/>
          <w:color w:val="0D0D0D" w:themeColor="text1" w:themeTint="F2"/>
          <w:sz w:val="20"/>
          <w:szCs w:val="20"/>
          <w:lang w:val="en-US"/>
        </w:rPr>
        <w:t>[b</w:t>
      </w:r>
      <w:r w:rsidRPr="00B847FB">
        <w:rPr>
          <w:rFonts w:ascii="Arial" w:hAnsi="Arial" w:cs="Arial"/>
          <w:color w:val="0D0D0D" w:themeColor="text1" w:themeTint="F2"/>
          <w:sz w:val="20"/>
          <w:szCs w:val="20"/>
          <w:lang w:val="en-US"/>
        </w:rPr>
        <w:t>]furan Derivative</w:t>
      </w:r>
      <w:r w:rsidRPr="00B847FB">
        <w:rPr>
          <w:rFonts w:ascii="Arial" w:hAnsi="Arial" w:cs="Arial"/>
          <w:i/>
          <w:color w:val="0D0D0D" w:themeColor="text1" w:themeTint="F2"/>
          <w:sz w:val="20"/>
          <w:szCs w:val="20"/>
          <w:lang w:val="de-DE"/>
        </w:rPr>
        <w:t>s Arzneimittel Forschung/Drug Res</w:t>
      </w:r>
      <w:r w:rsidRPr="00B847FB">
        <w:rPr>
          <w:rFonts w:ascii="Arial" w:hAnsi="Arial" w:cs="Arial"/>
          <w:color w:val="0D0D0D" w:themeColor="text1" w:themeTint="F2"/>
          <w:sz w:val="20"/>
          <w:szCs w:val="20"/>
          <w:lang w:val="de-DE"/>
        </w:rPr>
        <w:t>earch</w:t>
      </w:r>
      <w:r w:rsidRPr="00B847FB">
        <w:rPr>
          <w:rFonts w:ascii="Arial" w:hAnsi="Arial" w:cs="Arial"/>
          <w:i/>
          <w:color w:val="0D0D0D" w:themeColor="text1" w:themeTint="F2"/>
          <w:sz w:val="20"/>
          <w:szCs w:val="20"/>
          <w:lang w:val="de-DE"/>
        </w:rPr>
        <w:t xml:space="preserve"> 51</w:t>
      </w:r>
      <w:r w:rsidRPr="00B847FB">
        <w:rPr>
          <w:rFonts w:ascii="Arial" w:hAnsi="Arial" w:cs="Arial"/>
          <w:color w:val="0D0D0D" w:themeColor="text1" w:themeTint="F2"/>
          <w:sz w:val="20"/>
          <w:szCs w:val="20"/>
          <w:lang w:val="de-DE"/>
        </w:rPr>
        <w:t>:156-162 (2001)</w:t>
      </w:r>
      <w:r w:rsidRPr="00B847FB">
        <w:rPr>
          <w:rFonts w:ascii="Arial" w:hAnsi="Arial" w:cs="Arial"/>
          <w:color w:val="0D0D0D" w:themeColor="text1" w:themeTint="F2"/>
          <w:sz w:val="20"/>
          <w:szCs w:val="20"/>
          <w:lang w:val="en-US"/>
        </w:rPr>
        <w:t xml:space="preserve">. </w:t>
      </w:r>
      <w:r w:rsidRPr="00B847FB">
        <w:rPr>
          <w:rFonts w:ascii="Arial" w:hAnsi="Arial" w:cs="Arial"/>
          <w:i/>
          <w:color w:val="0D0D0D" w:themeColor="text1" w:themeTint="F2"/>
          <w:sz w:val="20"/>
          <w:szCs w:val="20"/>
          <w:lang w:val="en-US"/>
        </w:rPr>
        <w:t xml:space="preserve"> </w:t>
      </w:r>
    </w:p>
    <w:p w14:paraId="16C5CBE2" w14:textId="77777777" w:rsidR="002138AE" w:rsidRPr="008346E1" w:rsidRDefault="002138AE" w:rsidP="002138AE">
      <w:pPr>
        <w:pStyle w:val="a5"/>
        <w:numPr>
          <w:ilvl w:val="0"/>
          <w:numId w:val="38"/>
        </w:numPr>
        <w:jc w:val="both"/>
        <w:rPr>
          <w:rFonts w:ascii="Arial" w:hAnsi="Arial" w:cs="Arial"/>
          <w:i/>
          <w:color w:val="171717" w:themeColor="background2" w:themeShade="1A"/>
          <w:sz w:val="20"/>
          <w:szCs w:val="20"/>
          <w:lang w:val="de-DE"/>
        </w:rPr>
      </w:pPr>
      <w:r w:rsidRPr="008346E1">
        <w:rPr>
          <w:rFonts w:ascii="Arial" w:hAnsi="Arial" w:cs="Arial"/>
          <w:color w:val="0D0D0D" w:themeColor="text1" w:themeTint="F2"/>
          <w:sz w:val="20"/>
          <w:szCs w:val="20"/>
          <w:lang w:val="en-US"/>
        </w:rPr>
        <w:t xml:space="preserve">Varvaresou </w:t>
      </w:r>
      <w:r w:rsidRPr="008346E1">
        <w:rPr>
          <w:rFonts w:ascii="Arial" w:hAnsi="Arial" w:cs="Arial"/>
          <w:color w:val="0D0D0D" w:themeColor="text1" w:themeTint="F2"/>
          <w:sz w:val="20"/>
          <w:szCs w:val="20"/>
        </w:rPr>
        <w:t>Α</w:t>
      </w:r>
      <w:r w:rsidRPr="008346E1">
        <w:rPr>
          <w:rFonts w:ascii="Arial" w:hAnsi="Arial" w:cs="Arial"/>
          <w:color w:val="0D0D0D" w:themeColor="text1" w:themeTint="F2"/>
          <w:sz w:val="20"/>
          <w:szCs w:val="20"/>
          <w:lang w:val="en-US"/>
        </w:rPr>
        <w:t xml:space="preserve">., Siatra–Papastaikoudi Th., Tsantili-Kakoulidou A., Tyligada E. </w:t>
      </w:r>
      <w:hyperlink r:id="rId22" w:tooltip="Show document details" w:history="1">
        <w:r w:rsidRPr="008346E1">
          <w:rPr>
            <w:rStyle w:val="-"/>
            <w:rFonts w:ascii="Arial" w:hAnsi="Arial" w:cs="Arial"/>
            <w:color w:val="0D0D0D" w:themeColor="text1" w:themeTint="F2"/>
            <w:sz w:val="20"/>
            <w:szCs w:val="20"/>
            <w:u w:val="none"/>
            <w:lang w:val="en-US"/>
          </w:rPr>
          <w:t>Synthesis and biological evaluation of indole containing derivatives of thiosemicarbazide and their cyclic 1,2,4-triazole and 1,3,4-thiadiazole analogs</w:t>
        </w:r>
      </w:hyperlink>
      <w:r w:rsidRPr="008346E1">
        <w:rPr>
          <w:rStyle w:val="-"/>
          <w:rFonts w:ascii="Arial" w:hAnsi="Arial" w:cs="Arial"/>
          <w:color w:val="0D0D0D" w:themeColor="text1" w:themeTint="F2"/>
          <w:sz w:val="20"/>
          <w:szCs w:val="20"/>
          <w:u w:val="none"/>
          <w:lang w:val="en-US"/>
        </w:rPr>
        <w:t xml:space="preserve"> </w:t>
      </w:r>
      <w:r w:rsidRPr="008346E1">
        <w:rPr>
          <w:rFonts w:ascii="Arial" w:hAnsi="Arial" w:cs="Arial"/>
          <w:i/>
          <w:color w:val="0D0D0D" w:themeColor="text1" w:themeTint="F2"/>
          <w:sz w:val="20"/>
          <w:szCs w:val="20"/>
          <w:lang w:val="de-DE"/>
        </w:rPr>
        <w:t>Arzneimittel Forschung/Drug Res</w:t>
      </w:r>
      <w:r w:rsidRPr="008346E1">
        <w:rPr>
          <w:rFonts w:ascii="Arial" w:hAnsi="Arial" w:cs="Arial"/>
          <w:color w:val="0D0D0D" w:themeColor="text1" w:themeTint="F2"/>
          <w:sz w:val="20"/>
          <w:szCs w:val="20"/>
          <w:lang w:val="de-DE"/>
        </w:rPr>
        <w:t xml:space="preserve">earch </w:t>
      </w:r>
      <w:r w:rsidRPr="008346E1">
        <w:rPr>
          <w:rFonts w:ascii="Arial" w:hAnsi="Arial" w:cs="Arial"/>
          <w:i/>
          <w:color w:val="0D0D0D" w:themeColor="text1" w:themeTint="F2"/>
          <w:sz w:val="20"/>
          <w:szCs w:val="20"/>
          <w:lang w:val="de-DE"/>
        </w:rPr>
        <w:t>50:</w:t>
      </w:r>
      <w:r w:rsidRPr="008346E1">
        <w:rPr>
          <w:rFonts w:ascii="Arial" w:hAnsi="Arial" w:cs="Arial"/>
          <w:color w:val="0D0D0D" w:themeColor="text1" w:themeTint="F2"/>
          <w:sz w:val="20"/>
          <w:szCs w:val="20"/>
          <w:lang w:val="de-DE"/>
        </w:rPr>
        <w:t xml:space="preserve"> 48-54 (2000). </w:t>
      </w:r>
    </w:p>
    <w:p w14:paraId="3D2B54C6"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de-DE"/>
        </w:rPr>
        <w:t>Tsantili-Kakoulidou</w:t>
      </w:r>
      <w:r w:rsidRPr="00B847FB">
        <w:rPr>
          <w:rFonts w:ascii="Arial" w:hAnsi="Arial" w:cs="Arial"/>
          <w:color w:val="0D0D0D" w:themeColor="text1" w:themeTint="F2"/>
          <w:sz w:val="20"/>
          <w:szCs w:val="20"/>
          <w:lang w:val="en-US"/>
        </w:rPr>
        <w:t xml:space="preserve"> </w:t>
      </w:r>
      <w:r w:rsidRPr="00B847FB">
        <w:rPr>
          <w:rFonts w:ascii="Arial" w:hAnsi="Arial" w:cs="Arial"/>
          <w:color w:val="0D0D0D" w:themeColor="text1" w:themeTint="F2"/>
          <w:sz w:val="20"/>
          <w:szCs w:val="20"/>
        </w:rPr>
        <w:t>Α</w:t>
      </w:r>
      <w:r w:rsidRPr="00B847FB">
        <w:rPr>
          <w:rFonts w:ascii="Arial" w:hAnsi="Arial" w:cs="Arial"/>
          <w:color w:val="0D0D0D" w:themeColor="text1" w:themeTint="F2"/>
          <w:sz w:val="20"/>
          <w:szCs w:val="20"/>
          <w:lang w:val="de-DE"/>
        </w:rPr>
        <w:t xml:space="preserve">., Varvaresou A., Siatra-Papastaikoudi Th.,. </w:t>
      </w:r>
      <w:r w:rsidRPr="00B847FB">
        <w:rPr>
          <w:rFonts w:ascii="Arial" w:hAnsi="Arial" w:cs="Arial"/>
          <w:color w:val="0D0D0D" w:themeColor="text1" w:themeTint="F2"/>
          <w:sz w:val="20"/>
          <w:szCs w:val="20"/>
          <w:lang w:val="en-US"/>
        </w:rPr>
        <w:t xml:space="preserve">Raevsky O.A A Comprehensive Investigation of the Partitioning and Hydrogen Bonding Behavior of Indole Containing Derivatives of 1,3,4-Thiadiazole and 1,2,4-Triazole by Means of Experimental and Calculative Approaches </w:t>
      </w:r>
      <w:r w:rsidRPr="00B847FB">
        <w:rPr>
          <w:rFonts w:ascii="Arial" w:hAnsi="Arial" w:cs="Arial"/>
          <w:i/>
          <w:color w:val="0D0D0D" w:themeColor="text1" w:themeTint="F2"/>
          <w:sz w:val="20"/>
          <w:szCs w:val="20"/>
          <w:lang w:val="en-US"/>
        </w:rPr>
        <w:t>Quantative Strucure Acivity Relationship 18:</w:t>
      </w:r>
      <w:r w:rsidRPr="00B847FB">
        <w:rPr>
          <w:rFonts w:ascii="Arial" w:hAnsi="Arial" w:cs="Arial"/>
          <w:color w:val="0D0D0D" w:themeColor="text1" w:themeTint="F2"/>
          <w:sz w:val="20"/>
          <w:szCs w:val="20"/>
          <w:lang w:val="en-US"/>
        </w:rPr>
        <w:t>482-489 (1999).</w:t>
      </w:r>
    </w:p>
    <w:p w14:paraId="42600832"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 xml:space="preserve">Varvaresou A., Siatra-Papastaikoudi Th., Tsotinis A., Tsantili-KakoulidouA. and Vamvakides A. Synthesis, Lipophilicity and Biological Evaluation of Indole containing Derivatives of 1,3,4-Thiadiazole and 1,2,4-Triazole </w:t>
      </w:r>
      <w:r w:rsidRPr="00B847FB">
        <w:rPr>
          <w:rFonts w:ascii="Arial" w:hAnsi="Arial" w:cs="Arial"/>
          <w:i/>
          <w:color w:val="0D0D0D" w:themeColor="text1" w:themeTint="F2"/>
          <w:sz w:val="20"/>
          <w:szCs w:val="20"/>
          <w:lang w:val="en-US"/>
        </w:rPr>
        <w:t>Il Farmaco53</w:t>
      </w:r>
      <w:r w:rsidRPr="00B847FB">
        <w:rPr>
          <w:rFonts w:ascii="Arial" w:hAnsi="Arial" w:cs="Arial"/>
          <w:color w:val="0D0D0D" w:themeColor="text1" w:themeTint="F2"/>
          <w:sz w:val="20"/>
          <w:szCs w:val="20"/>
          <w:lang w:val="en-US"/>
        </w:rPr>
        <w:t xml:space="preserve">: 320-326 (1998). </w:t>
      </w:r>
      <w:r w:rsidRPr="00B847FB">
        <w:rPr>
          <w:rFonts w:ascii="Arial" w:hAnsi="Arial" w:cs="Arial"/>
          <w:i/>
          <w:color w:val="0D0D0D" w:themeColor="text1" w:themeTint="F2"/>
          <w:sz w:val="20"/>
          <w:szCs w:val="20"/>
          <w:lang w:val="en-US"/>
        </w:rPr>
        <w:t xml:space="preserve"> </w:t>
      </w:r>
    </w:p>
    <w:p w14:paraId="79273EF3"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de-DE"/>
        </w:rPr>
      </w:pPr>
      <w:r w:rsidRPr="00B847FB">
        <w:rPr>
          <w:rFonts w:ascii="Arial" w:hAnsi="Arial" w:cs="Arial"/>
          <w:color w:val="0D0D0D" w:themeColor="text1" w:themeTint="F2"/>
          <w:sz w:val="20"/>
          <w:szCs w:val="20"/>
          <w:lang w:val="en-US"/>
        </w:rPr>
        <w:t xml:space="preserve">Tsotinis A., Varvaresou A., Calogeropoulou T., Siatra-Papastaikoudi Th. and Tyligada </w:t>
      </w:r>
      <w:r w:rsidRPr="00B847FB">
        <w:rPr>
          <w:rFonts w:ascii="Arial" w:hAnsi="Arial" w:cs="Arial"/>
          <w:color w:val="0D0D0D" w:themeColor="text1" w:themeTint="F2"/>
          <w:sz w:val="20"/>
          <w:szCs w:val="20"/>
        </w:rPr>
        <w:t>Α</w:t>
      </w:r>
      <w:r w:rsidRPr="00B847FB">
        <w:rPr>
          <w:rFonts w:ascii="Arial" w:hAnsi="Arial" w:cs="Arial"/>
          <w:color w:val="0D0D0D" w:themeColor="text1" w:themeTint="F2"/>
          <w:sz w:val="20"/>
          <w:szCs w:val="20"/>
          <w:lang w:val="en-US"/>
        </w:rPr>
        <w:t xml:space="preserve">. Synthesis and Antimicrobial Evaluation of Indole containing Derivatives of 1,3,4-Thiadiazole, 1,2,4-Triazole and their open-chain counterparts </w:t>
      </w:r>
      <w:r w:rsidRPr="00B847FB">
        <w:rPr>
          <w:rFonts w:ascii="Arial" w:hAnsi="Arial" w:cs="Arial"/>
          <w:i/>
          <w:color w:val="0D0D0D" w:themeColor="text1" w:themeTint="F2"/>
          <w:sz w:val="20"/>
          <w:szCs w:val="20"/>
          <w:lang w:val="de-DE"/>
        </w:rPr>
        <w:t>Arzneimittel Forschung/Drug Res</w:t>
      </w:r>
      <w:r w:rsidRPr="00B847FB">
        <w:rPr>
          <w:rFonts w:ascii="Arial" w:hAnsi="Arial" w:cs="Arial"/>
          <w:color w:val="0D0D0D" w:themeColor="text1" w:themeTint="F2"/>
          <w:sz w:val="20"/>
          <w:szCs w:val="20"/>
          <w:lang w:val="de-DE"/>
        </w:rPr>
        <w:t xml:space="preserve">earch </w:t>
      </w:r>
      <w:r w:rsidRPr="00B847FB">
        <w:rPr>
          <w:rFonts w:ascii="Arial" w:hAnsi="Arial" w:cs="Arial"/>
          <w:i/>
          <w:color w:val="0D0D0D" w:themeColor="text1" w:themeTint="F2"/>
          <w:sz w:val="20"/>
          <w:szCs w:val="20"/>
          <w:lang w:val="de-DE"/>
        </w:rPr>
        <w:t>47</w:t>
      </w:r>
      <w:r w:rsidRPr="00B847FB">
        <w:rPr>
          <w:rFonts w:ascii="Arial" w:hAnsi="Arial" w:cs="Arial"/>
          <w:color w:val="0D0D0D" w:themeColor="text1" w:themeTint="F2"/>
          <w:sz w:val="20"/>
          <w:szCs w:val="20"/>
          <w:lang w:val="de-DE"/>
        </w:rPr>
        <w:t>: 307-310 (1997).</w:t>
      </w:r>
      <w:r w:rsidRPr="00B847FB">
        <w:rPr>
          <w:rFonts w:ascii="Arial" w:hAnsi="Arial" w:cs="Arial"/>
          <w:color w:val="0D0D0D" w:themeColor="text1" w:themeTint="F2"/>
          <w:sz w:val="20"/>
          <w:szCs w:val="20"/>
          <w:lang w:val="en-US"/>
        </w:rPr>
        <w:t xml:space="preserve"> </w:t>
      </w:r>
    </w:p>
    <w:p w14:paraId="71A6F9D8"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 xml:space="preserve">Varvaresou A., Tsotinis A., Siatra-Papastaikoudi Th. and Calogeropoulou T. New Pyrazole-Annulated Azathioxanthenes as Potential Intercalators: Synthesis and Structure Elucidation </w:t>
      </w:r>
      <w:r w:rsidRPr="00B847FB">
        <w:rPr>
          <w:rFonts w:ascii="Arial" w:hAnsi="Arial" w:cs="Arial"/>
          <w:i/>
          <w:color w:val="0D0D0D" w:themeColor="text1" w:themeTint="F2"/>
          <w:sz w:val="20"/>
          <w:szCs w:val="20"/>
          <w:lang w:val="en-US"/>
        </w:rPr>
        <w:t>Journal of Heterocyclic Chem</w:t>
      </w:r>
      <w:r w:rsidRPr="00B847FB">
        <w:rPr>
          <w:rFonts w:ascii="Arial" w:hAnsi="Arial" w:cs="Arial"/>
          <w:color w:val="0D0D0D" w:themeColor="text1" w:themeTint="F2"/>
          <w:sz w:val="20"/>
          <w:szCs w:val="20"/>
          <w:lang w:val="en-US"/>
        </w:rPr>
        <w:t xml:space="preserve">istry </w:t>
      </w:r>
      <w:r w:rsidRPr="00B847FB">
        <w:rPr>
          <w:rFonts w:ascii="Arial" w:hAnsi="Arial" w:cs="Arial"/>
          <w:i/>
          <w:color w:val="0D0D0D" w:themeColor="text1" w:themeTint="F2"/>
          <w:sz w:val="20"/>
          <w:szCs w:val="20"/>
          <w:lang w:val="en-US"/>
        </w:rPr>
        <w:t>33</w:t>
      </w:r>
      <w:r w:rsidRPr="00B847FB">
        <w:rPr>
          <w:rFonts w:ascii="Arial" w:hAnsi="Arial" w:cs="Arial"/>
          <w:color w:val="0D0D0D" w:themeColor="text1" w:themeTint="F2"/>
          <w:sz w:val="20"/>
          <w:szCs w:val="20"/>
          <w:lang w:val="en-US"/>
        </w:rPr>
        <w:t xml:space="preserve">: 831-835 (1996). </w:t>
      </w:r>
    </w:p>
    <w:p w14:paraId="2DCBC031"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 xml:space="preserve">Varvaresou A., Tsotinis A., Papadaki-ValirakiA.andSiatra-PapastaikoudiTh. New Azathioxanthones: Synthesis and Cytotoxicity </w:t>
      </w:r>
      <w:r w:rsidRPr="00B847FB">
        <w:rPr>
          <w:rFonts w:ascii="Arial" w:hAnsi="Arial" w:cs="Arial"/>
          <w:i/>
          <w:color w:val="0D0D0D" w:themeColor="text1" w:themeTint="F2"/>
          <w:sz w:val="20"/>
          <w:szCs w:val="20"/>
          <w:lang w:val="en-US"/>
        </w:rPr>
        <w:t xml:space="preserve">Biorganic and Medicinal Chemistry Letters 6: </w:t>
      </w:r>
      <w:r w:rsidRPr="00B847FB">
        <w:rPr>
          <w:rFonts w:ascii="Arial" w:hAnsi="Arial" w:cs="Arial"/>
          <w:color w:val="0D0D0D" w:themeColor="text1" w:themeTint="F2"/>
          <w:sz w:val="20"/>
          <w:szCs w:val="20"/>
          <w:lang w:val="en-US"/>
        </w:rPr>
        <w:t xml:space="preserve">861-864 (1996). </w:t>
      </w:r>
    </w:p>
    <w:p w14:paraId="7C98E0DA" w14:textId="77777777" w:rsidR="002138AE" w:rsidRPr="00B847FB" w:rsidRDefault="002138AE" w:rsidP="002138AE">
      <w:pPr>
        <w:pStyle w:val="a5"/>
        <w:numPr>
          <w:ilvl w:val="0"/>
          <w:numId w:val="38"/>
        </w:numPr>
        <w:tabs>
          <w:tab w:val="left" w:pos="0"/>
        </w:tabs>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 xml:space="preserve">Varvaresou A., Tsotinis A., Siatra-Papastaikoudi Th., Papadaki-Valiraki A., Thurston D. E., Jenkins T. C. and Kelland L. R. Novel Imidazothioxanthones: Synthesis, DNA Binding and Cytotoxicity </w:t>
      </w:r>
      <w:r w:rsidRPr="00B847FB">
        <w:rPr>
          <w:rFonts w:ascii="Arial" w:hAnsi="Arial" w:cs="Arial"/>
          <w:i/>
          <w:color w:val="0D0D0D" w:themeColor="text1" w:themeTint="F2"/>
          <w:sz w:val="20"/>
          <w:szCs w:val="20"/>
          <w:lang w:val="en-US"/>
        </w:rPr>
        <w:t xml:space="preserve">Biorganic and Medicinal Chemistry Letters 6: </w:t>
      </w:r>
      <w:r w:rsidRPr="00B847FB">
        <w:rPr>
          <w:rFonts w:ascii="Arial" w:hAnsi="Arial" w:cs="Arial"/>
          <w:color w:val="0D0D0D" w:themeColor="text1" w:themeTint="F2"/>
          <w:sz w:val="20"/>
          <w:szCs w:val="20"/>
          <w:lang w:val="en-US"/>
        </w:rPr>
        <w:t xml:space="preserve">865-870 (1996). </w:t>
      </w:r>
    </w:p>
    <w:p w14:paraId="0FF70F39" w14:textId="77777777" w:rsidR="002138AE" w:rsidRPr="00B847FB" w:rsidRDefault="002138AE" w:rsidP="002138AE">
      <w:pPr>
        <w:pStyle w:val="a5"/>
        <w:numPr>
          <w:ilvl w:val="0"/>
          <w:numId w:val="38"/>
        </w:numPr>
        <w:tabs>
          <w:tab w:val="left" w:pos="0"/>
        </w:tabs>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Fox K. R., Thurston D. E., Varvaresou A.,Tsotinis A. and Siatra-Papastaikoudi Th.A Novel Series of DNA Triple Helix-Binding Ligands</w:t>
      </w:r>
      <w:r w:rsidRPr="00B847FB">
        <w:rPr>
          <w:rFonts w:ascii="Arial" w:hAnsi="Arial" w:cs="Arial"/>
          <w:i/>
          <w:color w:val="0D0D0D" w:themeColor="text1" w:themeTint="F2"/>
          <w:sz w:val="20"/>
          <w:szCs w:val="20"/>
          <w:lang w:val="en-US"/>
        </w:rPr>
        <w:t xml:space="preserve"> Biochemistry and Biophysical  Research Communications</w:t>
      </w:r>
      <w:r w:rsidRPr="00B847FB">
        <w:rPr>
          <w:rFonts w:ascii="Arial" w:hAnsi="Arial" w:cs="Arial"/>
          <w:color w:val="0D0D0D" w:themeColor="text1" w:themeTint="F2"/>
          <w:sz w:val="20"/>
          <w:szCs w:val="20"/>
          <w:lang w:val="en-US"/>
        </w:rPr>
        <w:t>,</w:t>
      </w:r>
      <w:r w:rsidRPr="00B847FB">
        <w:rPr>
          <w:rFonts w:ascii="Arial" w:hAnsi="Arial" w:cs="Arial"/>
          <w:i/>
          <w:color w:val="0D0D0D" w:themeColor="text1" w:themeTint="F2"/>
          <w:sz w:val="20"/>
          <w:szCs w:val="20"/>
          <w:lang w:val="en-US"/>
        </w:rPr>
        <w:t xml:space="preserve"> 224</w:t>
      </w:r>
      <w:r w:rsidRPr="00B847FB">
        <w:rPr>
          <w:rFonts w:ascii="Arial" w:hAnsi="Arial" w:cs="Arial"/>
          <w:color w:val="0D0D0D" w:themeColor="text1" w:themeTint="F2"/>
          <w:sz w:val="20"/>
          <w:szCs w:val="20"/>
          <w:lang w:val="en-US"/>
        </w:rPr>
        <w:t xml:space="preserve">: 717-720 (1996). </w:t>
      </w:r>
    </w:p>
    <w:p w14:paraId="140FB349" w14:textId="77777777" w:rsidR="002138AE" w:rsidRPr="00B847FB" w:rsidRDefault="002138AE" w:rsidP="002138AE">
      <w:pPr>
        <w:pStyle w:val="a5"/>
        <w:numPr>
          <w:ilvl w:val="0"/>
          <w:numId w:val="38"/>
        </w:numPr>
        <w:jc w:val="both"/>
        <w:rPr>
          <w:rFonts w:ascii="Arial" w:hAnsi="Arial" w:cs="Arial"/>
          <w:color w:val="0D0D0D" w:themeColor="text1" w:themeTint="F2"/>
          <w:sz w:val="20"/>
          <w:szCs w:val="20"/>
          <w:lang w:val="en-US"/>
        </w:rPr>
      </w:pPr>
      <w:r w:rsidRPr="00B847FB">
        <w:rPr>
          <w:rFonts w:ascii="Arial" w:hAnsi="Arial" w:cs="Arial"/>
          <w:color w:val="0D0D0D" w:themeColor="text1" w:themeTint="F2"/>
          <w:sz w:val="20"/>
          <w:szCs w:val="20"/>
          <w:lang w:val="en-US"/>
        </w:rPr>
        <w:t>Varvaresou A., Tsotinis A., Papadaki-Valiraki A. and Siatra-Papastaikoudi Th. Synthesis and Structure Elucidation of New Cytotoxic Azathioxanthon</w:t>
      </w:r>
      <w:r w:rsidRPr="00B847FB">
        <w:rPr>
          <w:rFonts w:ascii="Arial" w:hAnsi="Arial" w:cs="Arial"/>
          <w:i/>
          <w:color w:val="0D0D0D" w:themeColor="text1" w:themeTint="F2"/>
          <w:sz w:val="20"/>
          <w:szCs w:val="20"/>
          <w:lang w:val="en-US"/>
        </w:rPr>
        <w:t>es Journal of Heterocyclic Chem</w:t>
      </w:r>
      <w:r w:rsidRPr="00B847FB">
        <w:rPr>
          <w:rFonts w:ascii="Arial" w:hAnsi="Arial" w:cs="Arial"/>
          <w:color w:val="0D0D0D" w:themeColor="text1" w:themeTint="F2"/>
          <w:sz w:val="20"/>
          <w:szCs w:val="20"/>
          <w:lang w:val="en-US"/>
        </w:rPr>
        <w:t>istr</w:t>
      </w:r>
      <w:r w:rsidRPr="00B847FB">
        <w:rPr>
          <w:rFonts w:ascii="Arial" w:hAnsi="Arial" w:cs="Arial"/>
          <w:i/>
          <w:color w:val="0D0D0D" w:themeColor="text1" w:themeTint="F2"/>
          <w:sz w:val="20"/>
          <w:szCs w:val="20"/>
          <w:lang w:val="en-US"/>
        </w:rPr>
        <w:t>y 33:</w:t>
      </w:r>
      <w:r w:rsidRPr="00B847FB">
        <w:rPr>
          <w:rFonts w:ascii="Arial" w:hAnsi="Arial" w:cs="Arial"/>
          <w:color w:val="0D0D0D" w:themeColor="text1" w:themeTint="F2"/>
          <w:sz w:val="20"/>
          <w:szCs w:val="20"/>
          <w:lang w:val="en-US"/>
        </w:rPr>
        <w:t xml:space="preserve">, 917-921(1996). </w:t>
      </w:r>
    </w:p>
    <w:p w14:paraId="395DA620" w14:textId="77777777" w:rsidR="002138AE" w:rsidRPr="00B847FB" w:rsidRDefault="002138AE" w:rsidP="002138AE">
      <w:pPr>
        <w:pStyle w:val="a3"/>
        <w:spacing w:line="240" w:lineRule="auto"/>
        <w:ind w:right="0"/>
        <w:rPr>
          <w:color w:val="0D0D0D" w:themeColor="text1" w:themeTint="F2"/>
        </w:rPr>
      </w:pPr>
    </w:p>
    <w:p w14:paraId="7D2B439F" w14:textId="27ABBC91" w:rsidR="008933F9" w:rsidRDefault="008933F9" w:rsidP="008933F9">
      <w:pPr>
        <w:pStyle w:val="a3"/>
        <w:spacing w:line="240" w:lineRule="auto"/>
        <w:ind w:right="0"/>
        <w:rPr>
          <w:color w:val="0D0D0D"/>
        </w:rPr>
      </w:pPr>
    </w:p>
    <w:p w14:paraId="774C0CD9" w14:textId="77777777" w:rsidR="00555B35" w:rsidRDefault="00555B35" w:rsidP="008933F9">
      <w:pPr>
        <w:pStyle w:val="a3"/>
        <w:spacing w:line="240" w:lineRule="auto"/>
        <w:ind w:right="0"/>
        <w:rPr>
          <w:b/>
          <w:bCs/>
          <w:color w:val="FF0000"/>
          <w:sz w:val="28"/>
          <w:szCs w:val="28"/>
        </w:rPr>
      </w:pPr>
    </w:p>
    <w:p w14:paraId="7F572E7B" w14:textId="77777777" w:rsidR="00555B35" w:rsidRDefault="00555B35" w:rsidP="008933F9">
      <w:pPr>
        <w:pStyle w:val="a3"/>
        <w:spacing w:line="240" w:lineRule="auto"/>
        <w:ind w:right="0"/>
        <w:rPr>
          <w:b/>
          <w:bCs/>
          <w:color w:val="FF0000"/>
          <w:sz w:val="28"/>
          <w:szCs w:val="28"/>
        </w:rPr>
      </w:pPr>
    </w:p>
    <w:p w14:paraId="47B36887" w14:textId="77777777" w:rsidR="00555B35" w:rsidRDefault="00555B35" w:rsidP="008933F9">
      <w:pPr>
        <w:pStyle w:val="a3"/>
        <w:spacing w:line="240" w:lineRule="auto"/>
        <w:ind w:right="0"/>
        <w:rPr>
          <w:b/>
          <w:bCs/>
          <w:color w:val="FF0000"/>
          <w:sz w:val="28"/>
          <w:szCs w:val="28"/>
        </w:rPr>
      </w:pPr>
    </w:p>
    <w:p w14:paraId="026DDBA6" w14:textId="4E9F1347" w:rsidR="0066795F" w:rsidRPr="00475C9A" w:rsidRDefault="0066795F" w:rsidP="008933F9">
      <w:pPr>
        <w:pStyle w:val="a3"/>
        <w:spacing w:line="240" w:lineRule="auto"/>
        <w:ind w:right="0"/>
        <w:rPr>
          <w:b/>
          <w:bCs/>
          <w:color w:val="262626" w:themeColor="text1" w:themeTint="D9"/>
        </w:rPr>
      </w:pPr>
      <w:r w:rsidRPr="0066795F">
        <w:rPr>
          <w:b/>
          <w:bCs/>
          <w:color w:val="FF0000"/>
          <w:sz w:val="28"/>
          <w:szCs w:val="28"/>
        </w:rPr>
        <w:lastRenderedPageBreak/>
        <w:t>Publications in National Journals indexed in Scopus</w:t>
      </w:r>
      <w:r w:rsidR="00475C9A">
        <w:rPr>
          <w:b/>
          <w:bCs/>
          <w:color w:val="FF0000"/>
          <w:sz w:val="28"/>
          <w:szCs w:val="28"/>
        </w:rPr>
        <w:t xml:space="preserve">: </w:t>
      </w:r>
      <w:r w:rsidR="00475C9A" w:rsidRPr="00475C9A">
        <w:rPr>
          <w:b/>
          <w:bCs/>
          <w:color w:val="262626" w:themeColor="text1" w:themeTint="D9"/>
          <w:sz w:val="28"/>
          <w:szCs w:val="28"/>
        </w:rPr>
        <w:t>6</w:t>
      </w:r>
    </w:p>
    <w:p w14:paraId="7FCE1921" w14:textId="77777777" w:rsidR="008933F9" w:rsidRPr="009804D0" w:rsidRDefault="008933F9" w:rsidP="008933F9">
      <w:pPr>
        <w:pStyle w:val="a3"/>
        <w:spacing w:line="240" w:lineRule="auto"/>
        <w:ind w:right="0"/>
        <w:rPr>
          <w:b/>
          <w:bCs/>
          <w:color w:val="548DD4"/>
          <w:sz w:val="28"/>
          <w:szCs w:val="28"/>
        </w:rPr>
      </w:pPr>
    </w:p>
    <w:p w14:paraId="79F0358B" w14:textId="77777777" w:rsidR="009508F3" w:rsidRPr="0018210F" w:rsidRDefault="008933F9" w:rsidP="009508F3">
      <w:pPr>
        <w:pStyle w:val="a3"/>
        <w:numPr>
          <w:ilvl w:val="0"/>
          <w:numId w:val="14"/>
        </w:numPr>
        <w:spacing w:line="240" w:lineRule="auto"/>
        <w:ind w:right="0"/>
        <w:rPr>
          <w:b/>
          <w:bCs/>
          <w:color w:val="FF0000"/>
          <w:sz w:val="28"/>
          <w:szCs w:val="28"/>
        </w:rPr>
      </w:pPr>
      <w:r w:rsidRPr="0018210F">
        <w:rPr>
          <w:b/>
          <w:bCs/>
          <w:color w:val="FF0000"/>
          <w:sz w:val="28"/>
          <w:szCs w:val="28"/>
        </w:rPr>
        <w:t xml:space="preserve">Recent </w:t>
      </w:r>
      <w:r w:rsidR="0053612E" w:rsidRPr="0018210F">
        <w:rPr>
          <w:b/>
          <w:bCs/>
          <w:color w:val="FF0000"/>
          <w:sz w:val="28"/>
          <w:szCs w:val="28"/>
        </w:rPr>
        <w:t xml:space="preserve">and Representative </w:t>
      </w:r>
      <w:r w:rsidRPr="0018210F">
        <w:rPr>
          <w:b/>
          <w:bCs/>
          <w:color w:val="FF0000"/>
          <w:sz w:val="28"/>
          <w:szCs w:val="28"/>
        </w:rPr>
        <w:t>Presentations in International Conferences with Referee</w:t>
      </w:r>
      <w:r w:rsidR="000F0733" w:rsidRPr="0018210F">
        <w:rPr>
          <w:b/>
          <w:bCs/>
          <w:color w:val="FF0000"/>
          <w:sz w:val="28"/>
          <w:szCs w:val="28"/>
        </w:rPr>
        <w:t>s</w:t>
      </w:r>
    </w:p>
    <w:p w14:paraId="120D14BB" w14:textId="6760AB49" w:rsidR="00CC782E" w:rsidRPr="002B62D7" w:rsidRDefault="000F398E" w:rsidP="000F398E">
      <w:pPr>
        <w:pStyle w:val="a3"/>
        <w:numPr>
          <w:ilvl w:val="0"/>
          <w:numId w:val="33"/>
        </w:numPr>
        <w:spacing w:line="240" w:lineRule="auto"/>
        <w:ind w:right="0"/>
      </w:pPr>
      <w:r w:rsidRPr="002B62D7">
        <w:rPr>
          <w:shd w:val="clear" w:color="auto" w:fill="FFFFFF"/>
        </w:rPr>
        <w:t>Raikou V. Pagkalos V.  Karavana</w:t>
      </w:r>
      <w:r w:rsidRPr="002B62D7">
        <w:rPr>
          <w:shd w:val="clear" w:color="auto" w:fill="FFFFFF"/>
          <w:vertAlign w:val="superscript"/>
        </w:rPr>
        <w:t xml:space="preserve"> </w:t>
      </w:r>
      <w:r w:rsidRPr="002B62D7">
        <w:rPr>
          <w:shd w:val="clear" w:color="auto" w:fill="FFFFFF"/>
        </w:rPr>
        <w:t>V., Varvaresou A., Gardiki V., Kapetanstrataki M., Panderi</w:t>
      </w:r>
      <w:r w:rsidRPr="002B62D7">
        <w:rPr>
          <w:shd w:val="clear" w:color="auto" w:fill="FFFFFF"/>
          <w:vertAlign w:val="superscript"/>
        </w:rPr>
        <w:t xml:space="preserve"> </w:t>
      </w:r>
      <w:r w:rsidRPr="002B62D7">
        <w:rPr>
          <w:shd w:val="clear" w:color="auto" w:fill="FFFFFF"/>
        </w:rPr>
        <w:t xml:space="preserve">I. </w:t>
      </w:r>
      <w:r w:rsidR="00CC782E" w:rsidRPr="002B62D7">
        <w:t xml:space="preserve">Preliminary skin histological study after the application of acetyl hexapeptide-3 and tripeptide-10 citrulline. </w:t>
      </w:r>
      <w:r w:rsidRPr="002B62D7">
        <w:t>“Τhe European Congress on advanced treatments and technologies in Skin and aesthetics (Skin-Med 2019)»</w:t>
      </w:r>
      <w:r w:rsidR="000906A1" w:rsidRPr="002B62D7">
        <w:t xml:space="preserve">, </w:t>
      </w:r>
      <w:r w:rsidRPr="002B62D7">
        <w:t xml:space="preserve"> December 2019, Munich, Germany.</w:t>
      </w:r>
    </w:p>
    <w:p w14:paraId="6B00570E" w14:textId="477192E7" w:rsidR="006511C5" w:rsidRPr="002B62D7" w:rsidRDefault="000F398E" w:rsidP="000F398E">
      <w:pPr>
        <w:pStyle w:val="a5"/>
        <w:numPr>
          <w:ilvl w:val="0"/>
          <w:numId w:val="33"/>
        </w:numPr>
        <w:shd w:val="clear" w:color="auto" w:fill="FFFFFF"/>
        <w:jc w:val="both"/>
        <w:textAlignment w:val="baseline"/>
        <w:rPr>
          <w:lang w:val="en-US"/>
        </w:rPr>
      </w:pPr>
      <w:r w:rsidRPr="002B62D7">
        <w:rPr>
          <w:lang w:val="en-US"/>
        </w:rPr>
        <w:t>Papageorgiou</w:t>
      </w:r>
      <w:r w:rsidR="0056602E" w:rsidRPr="002B62D7">
        <w:rPr>
          <w:lang w:val="en-US"/>
        </w:rPr>
        <w:t xml:space="preserve"> S</w:t>
      </w:r>
      <w:r w:rsidRPr="002B62D7">
        <w:rPr>
          <w:lang w:val="en-US"/>
        </w:rPr>
        <w:t xml:space="preserve">, Giannakou </w:t>
      </w:r>
      <w:r w:rsidR="0056602E" w:rsidRPr="002B62D7">
        <w:rPr>
          <w:lang w:val="en-US"/>
        </w:rPr>
        <w:t>M.</w:t>
      </w:r>
      <w:r w:rsidRPr="002B62D7">
        <w:rPr>
          <w:lang w:val="en-US"/>
        </w:rPr>
        <w:t>, Athanasia Varvaresou, Panderi</w:t>
      </w:r>
      <w:r w:rsidR="0056602E" w:rsidRPr="002B62D7">
        <w:rPr>
          <w:lang w:val="en-US"/>
        </w:rPr>
        <w:t xml:space="preserve"> I.</w:t>
      </w:r>
      <w:r w:rsidRPr="002B62D7">
        <w:rPr>
          <w:lang w:val="en-US"/>
        </w:rPr>
        <w:t>, Mellou</w:t>
      </w:r>
      <w:r w:rsidR="0056602E" w:rsidRPr="002B62D7">
        <w:rPr>
          <w:lang w:val="en-US"/>
        </w:rPr>
        <w:t xml:space="preserve"> F.</w:t>
      </w:r>
      <w:r w:rsidRPr="002B62D7">
        <w:rPr>
          <w:lang w:val="en-US"/>
        </w:rPr>
        <w:t xml:space="preserve">, Protopapa E, Athanasselis S. </w:t>
      </w:r>
      <w:r w:rsidR="006511C5" w:rsidRPr="002B62D7">
        <w:rPr>
          <w:lang w:val="en-US"/>
        </w:rPr>
        <w:t xml:space="preserve">Development and validation of a spectrophotometric method of </w:t>
      </w:r>
      <w:r w:rsidR="006511C5" w:rsidRPr="002B62D7">
        <w:t>α</w:t>
      </w:r>
      <w:r w:rsidR="006511C5" w:rsidRPr="002B62D7">
        <w:rPr>
          <w:lang w:val="en-US"/>
        </w:rPr>
        <w:t>-Lipoic Acid in dietary supplements. Chemistry Science and Technology, Separation Techniques, April 2019, Dublin, Ireland</w:t>
      </w:r>
    </w:p>
    <w:p w14:paraId="404211C7" w14:textId="5558108F" w:rsidR="008933F9" w:rsidRPr="002B62D7" w:rsidRDefault="006511C5" w:rsidP="000F398E">
      <w:pPr>
        <w:pStyle w:val="a5"/>
        <w:numPr>
          <w:ilvl w:val="0"/>
          <w:numId w:val="33"/>
        </w:numPr>
        <w:shd w:val="clear" w:color="auto" w:fill="FFFFFF"/>
        <w:jc w:val="both"/>
        <w:textAlignment w:val="baseline"/>
        <w:rPr>
          <w:lang w:val="en-US"/>
        </w:rPr>
      </w:pPr>
      <w:r w:rsidRPr="002B62D7">
        <w:rPr>
          <w:lang w:val="en-US"/>
        </w:rPr>
        <w:t>A hydrophilic interaction liquid chromatography method for the quantitation of acetyl hexapeptide-3 in cosmeceuticals</w:t>
      </w:r>
      <w:r w:rsidR="003671F7" w:rsidRPr="002B62D7">
        <w:rPr>
          <w:lang w:val="en-US"/>
        </w:rPr>
        <w:t>.</w:t>
      </w:r>
      <w:r w:rsidRPr="002B62D7">
        <w:rPr>
          <w:lang w:val="en-US"/>
        </w:rPr>
        <w:t xml:space="preserve"> Vasiliki Raikou, Athanasia Varvaresou,  Efthimios Tsirivas, Eleni Kalogria, Irene Panderi, Chemistry Science and Technology, Separation Techniques, April 2019, Dublin, Ireland</w:t>
      </w:r>
    </w:p>
    <w:p w14:paraId="41B0C3ED" w14:textId="77777777" w:rsidR="008933F9" w:rsidRPr="002B62D7" w:rsidRDefault="008933F9" w:rsidP="000F398E">
      <w:pPr>
        <w:pStyle w:val="a5"/>
        <w:numPr>
          <w:ilvl w:val="0"/>
          <w:numId w:val="33"/>
        </w:numPr>
        <w:jc w:val="both"/>
        <w:rPr>
          <w:lang w:val="en-US"/>
        </w:rPr>
      </w:pPr>
      <w:r w:rsidRPr="002B62D7">
        <w:rPr>
          <w:lang w:val="en-US"/>
        </w:rPr>
        <w:t>Varvaresou A. and Iakovou K.  Dermocosmetic treatment of cutaneous side-effects associated with therapy in oncology World Congress and Expo on Oncology and Radiology, 18-20 April, 2016, Dubai, Invited Speaker</w:t>
      </w:r>
    </w:p>
    <w:p w14:paraId="355943A0" w14:textId="77777777" w:rsidR="008933F9" w:rsidRPr="002B62D7" w:rsidRDefault="008933F9" w:rsidP="000F398E">
      <w:pPr>
        <w:pStyle w:val="a5"/>
        <w:numPr>
          <w:ilvl w:val="0"/>
          <w:numId w:val="33"/>
        </w:numPr>
        <w:jc w:val="both"/>
        <w:rPr>
          <w:lang w:val="en-US"/>
        </w:rPr>
      </w:pPr>
      <w:r w:rsidRPr="002B62D7">
        <w:rPr>
          <w:lang w:val="en-US"/>
        </w:rPr>
        <w:t xml:space="preserve">Myrogiannis D. and Varvaresou A. Psychosomatic disorders in neoplasmatic diseases, World Congress and Expo on Oncology and Radiology, 18-20 April, 2016, Dubai </w:t>
      </w:r>
    </w:p>
    <w:p w14:paraId="3C841383" w14:textId="77777777" w:rsidR="008933F9" w:rsidRPr="002B62D7" w:rsidRDefault="008933F9" w:rsidP="000F398E">
      <w:pPr>
        <w:pStyle w:val="a5"/>
        <w:numPr>
          <w:ilvl w:val="0"/>
          <w:numId w:val="33"/>
        </w:numPr>
        <w:jc w:val="both"/>
        <w:rPr>
          <w:color w:val="0D0D0D"/>
          <w:lang w:val="en-US"/>
        </w:rPr>
      </w:pPr>
      <w:r w:rsidRPr="002B62D7">
        <w:rPr>
          <w:color w:val="0D0D0D"/>
          <w:lang w:val="en-US"/>
        </w:rPr>
        <w:t xml:space="preserve">Varvaresou A., Papageorgiou S., Protopapa E. and Iakovou K. Claims substantiation.  </w:t>
      </w:r>
      <w:r w:rsidRPr="002B62D7">
        <w:rPr>
          <w:i/>
          <w:color w:val="0D0D0D"/>
          <w:lang w:val="en-US"/>
        </w:rPr>
        <w:t>Face Conference</w:t>
      </w:r>
      <w:r w:rsidRPr="002B62D7">
        <w:rPr>
          <w:color w:val="0D0D0D"/>
          <w:lang w:val="en-US"/>
        </w:rPr>
        <w:t>, 4-7 June 2015, London, Invited Speaker</w:t>
      </w:r>
    </w:p>
    <w:p w14:paraId="7A842C07" w14:textId="59FDE2EB" w:rsidR="008933F9" w:rsidRPr="002B62D7" w:rsidRDefault="008933F9" w:rsidP="003671F7">
      <w:pPr>
        <w:pStyle w:val="a5"/>
        <w:numPr>
          <w:ilvl w:val="0"/>
          <w:numId w:val="33"/>
        </w:numPr>
        <w:jc w:val="both"/>
        <w:rPr>
          <w:color w:val="0D0D0D"/>
          <w:lang w:val="en-US"/>
        </w:rPr>
      </w:pPr>
      <w:r w:rsidRPr="002B62D7">
        <w:rPr>
          <w:color w:val="0D0D0D"/>
          <w:lang w:val="en-US"/>
        </w:rPr>
        <w:t>Papageorgiou S., Varvaresou A., Protopapa E., Dilaveri E., Mellou F. and Papageorgiou E</w:t>
      </w:r>
      <w:r w:rsidR="003671F7" w:rsidRPr="002B62D7">
        <w:rPr>
          <w:color w:val="0D0D0D"/>
          <w:lang w:val="en-US"/>
        </w:rPr>
        <w:t xml:space="preserve">. </w:t>
      </w:r>
      <w:r w:rsidRPr="002B62D7">
        <w:rPr>
          <w:color w:val="0D0D0D"/>
          <w:lang w:val="en-US"/>
        </w:rPr>
        <w:t xml:space="preserve">Anti-wrinkle activity of a day cream containing vitamins, hydrating substances in combination with phytosteroids, resveratrol oligomers and Acetyl Tetrapeptide-9 </w:t>
      </w:r>
      <w:r w:rsidRPr="002B62D7">
        <w:rPr>
          <w:i/>
          <w:color w:val="0D0D0D"/>
          <w:lang w:val="en-US"/>
        </w:rPr>
        <w:t>Science in Technology</w:t>
      </w:r>
      <w:r w:rsidRPr="002B62D7">
        <w:rPr>
          <w:color w:val="0D0D0D"/>
          <w:lang w:val="en-US"/>
        </w:rPr>
        <w:t>, 5-7 November 2015, Athens, Greece</w:t>
      </w:r>
    </w:p>
    <w:p w14:paraId="3B99FAF6" w14:textId="77777777" w:rsidR="008933F9" w:rsidRPr="002B62D7" w:rsidRDefault="008933F9" w:rsidP="000F398E">
      <w:pPr>
        <w:pStyle w:val="a5"/>
        <w:numPr>
          <w:ilvl w:val="0"/>
          <w:numId w:val="33"/>
        </w:numPr>
        <w:jc w:val="both"/>
        <w:rPr>
          <w:color w:val="0D0D0D"/>
          <w:lang w:val="en-US"/>
        </w:rPr>
      </w:pPr>
      <w:r w:rsidRPr="002B62D7">
        <w:rPr>
          <w:color w:val="0D0D0D"/>
          <w:lang w:val="en-US"/>
        </w:rPr>
        <w:t xml:space="preserve">Varvaresou A. Iakovou K. Papageorgiou S., Protopapa E. and Mellou F. Phthalates and cosmetics. </w:t>
      </w:r>
      <w:r w:rsidRPr="002B62D7">
        <w:rPr>
          <w:i/>
          <w:color w:val="0D0D0D"/>
          <w:lang w:val="en-IN"/>
        </w:rPr>
        <w:t>Regulatory Affairs August</w:t>
      </w:r>
      <w:r w:rsidRPr="002B62D7">
        <w:rPr>
          <w:color w:val="0D0D0D"/>
          <w:lang w:val="en-IN"/>
        </w:rPr>
        <w:t xml:space="preserve"> 03-05, 2015, Florida, USA.</w:t>
      </w:r>
    </w:p>
    <w:p w14:paraId="1D3D70EF" w14:textId="77777777" w:rsidR="008933F9" w:rsidRPr="002B62D7" w:rsidRDefault="008933F9" w:rsidP="000F398E">
      <w:pPr>
        <w:pStyle w:val="a5"/>
        <w:numPr>
          <w:ilvl w:val="0"/>
          <w:numId w:val="33"/>
        </w:numPr>
        <w:jc w:val="both"/>
        <w:rPr>
          <w:color w:val="0D0D0D"/>
          <w:lang w:val="en-US"/>
        </w:rPr>
      </w:pPr>
      <w:r w:rsidRPr="002B62D7">
        <w:rPr>
          <w:color w:val="0D0D0D"/>
          <w:lang w:val="en-US"/>
        </w:rPr>
        <w:t xml:space="preserve">Varvaresou A., Papageorgiou S., Protopapa E and Mellou F. The development of stable depigmenting cosmetics with the incorporation of natural antioxidants: tetrahydrocurcumin in combination with arbutin and kojic acid dipalmitate. </w:t>
      </w:r>
      <w:r w:rsidRPr="002B62D7">
        <w:rPr>
          <w:i/>
          <w:color w:val="0D0D0D"/>
          <w:lang w:val="en-US"/>
        </w:rPr>
        <w:t>6</w:t>
      </w:r>
      <w:r w:rsidRPr="002B62D7">
        <w:rPr>
          <w:i/>
          <w:color w:val="0D0D0D"/>
          <w:vertAlign w:val="superscript"/>
          <w:lang w:val="en-US"/>
        </w:rPr>
        <w:t>th</w:t>
      </w:r>
      <w:r w:rsidRPr="002B62D7">
        <w:rPr>
          <w:i/>
          <w:color w:val="0D0D0D"/>
          <w:lang w:val="en-US"/>
        </w:rPr>
        <w:t xml:space="preserve"> International Conference on Oxidative stress in skin Biology and Medicine</w:t>
      </w:r>
      <w:r w:rsidRPr="002B62D7">
        <w:rPr>
          <w:color w:val="0D0D0D"/>
          <w:lang w:val="en-US"/>
        </w:rPr>
        <w:t xml:space="preserve"> 28-31 August, 2014, Andros, Greece</w:t>
      </w:r>
    </w:p>
    <w:p w14:paraId="592231D3" w14:textId="77777777" w:rsidR="008933F9" w:rsidRPr="002B62D7" w:rsidRDefault="008933F9" w:rsidP="000F398E">
      <w:pPr>
        <w:pStyle w:val="a5"/>
        <w:numPr>
          <w:ilvl w:val="0"/>
          <w:numId w:val="33"/>
        </w:numPr>
        <w:jc w:val="both"/>
        <w:rPr>
          <w:color w:val="0D0D0D"/>
          <w:lang w:val="en-US"/>
        </w:rPr>
      </w:pPr>
      <w:r w:rsidRPr="002B62D7">
        <w:rPr>
          <w:color w:val="0D0D0D"/>
          <w:lang w:val="en-US"/>
        </w:rPr>
        <w:t xml:space="preserve">Pnevmatikatos S., Kintziou H., Varvaresou A, Papageorgiou S., Protopapa E., Kefala V. Effect of sea mud compresses from Messolonghi lagoon as a treatment for cellulite [Experimental study] 9th </w:t>
      </w:r>
      <w:r w:rsidRPr="002B62D7">
        <w:rPr>
          <w:i/>
          <w:color w:val="0D0D0D"/>
          <w:lang w:val="en-US"/>
        </w:rPr>
        <w:t>World congress of Cosmetic Dermatology</w:t>
      </w:r>
      <w:r w:rsidRPr="002B62D7">
        <w:rPr>
          <w:color w:val="0D0D0D"/>
          <w:lang w:val="en-US"/>
        </w:rPr>
        <w:t>, 27-30 June 2013 Athens, Greece.</w:t>
      </w:r>
    </w:p>
    <w:p w14:paraId="0FDE63EA" w14:textId="77777777" w:rsidR="008933F9" w:rsidRPr="002B62D7" w:rsidRDefault="008933F9" w:rsidP="000F398E">
      <w:pPr>
        <w:pStyle w:val="a5"/>
        <w:numPr>
          <w:ilvl w:val="0"/>
          <w:numId w:val="33"/>
        </w:numPr>
        <w:jc w:val="both"/>
        <w:rPr>
          <w:color w:val="0D0D0D"/>
          <w:lang w:val="en-US"/>
        </w:rPr>
      </w:pPr>
      <w:r w:rsidRPr="002B62D7">
        <w:rPr>
          <w:color w:val="0D0D0D"/>
          <w:lang w:val="en-US"/>
        </w:rPr>
        <w:t xml:space="preserve">Kalogria </w:t>
      </w:r>
      <w:r w:rsidRPr="002B62D7">
        <w:rPr>
          <w:color w:val="0D0D0D"/>
        </w:rPr>
        <w:t>Ε</w:t>
      </w:r>
      <w:r w:rsidRPr="002B62D7">
        <w:rPr>
          <w:color w:val="0D0D0D"/>
          <w:lang w:val="en-US"/>
        </w:rPr>
        <w:t xml:space="preserve">., Varvaresou A., Papageorgiou S., Tsaknis I., Protopapa E., Panderi I. Development and evaluation of a pre-column metal complex formation HPLC procedure for the detection and quantitation of aluminum in an antiperspirant cream </w:t>
      </w:r>
      <w:r w:rsidRPr="002B62D7">
        <w:rPr>
          <w:i/>
          <w:color w:val="0D0D0D"/>
          <w:lang w:val="en-US"/>
        </w:rPr>
        <w:t xml:space="preserve">8th International Congress on Instrumental Methods of </w:t>
      </w:r>
      <w:r w:rsidRPr="002B62D7">
        <w:rPr>
          <w:i/>
          <w:color w:val="0D0D0D"/>
          <w:lang w:val="en-US"/>
        </w:rPr>
        <w:lastRenderedPageBreak/>
        <w:t>Analysis Modern Trends and</w:t>
      </w:r>
      <w:r w:rsidRPr="002B62D7">
        <w:rPr>
          <w:rStyle w:val="apple-converted-space"/>
          <w:rFonts w:eastAsia="Calibri"/>
          <w:i/>
          <w:color w:val="0D0D0D"/>
          <w:lang w:val="en-US"/>
        </w:rPr>
        <w:t xml:space="preserve">  </w:t>
      </w:r>
      <w:r w:rsidRPr="002B62D7">
        <w:rPr>
          <w:i/>
          <w:color w:val="0D0D0D"/>
          <w:lang w:val="en-US"/>
        </w:rPr>
        <w:t>Applications</w:t>
      </w:r>
      <w:r w:rsidRPr="002B62D7">
        <w:rPr>
          <w:color w:val="0D0D0D"/>
          <w:lang w:val="en-US"/>
        </w:rPr>
        <w:t xml:space="preserve"> 15-19 September, 2013,</w:t>
      </w:r>
      <w:r w:rsidRPr="002B62D7">
        <w:rPr>
          <w:rStyle w:val="apple-converted-space"/>
          <w:rFonts w:eastAsia="Calibri"/>
          <w:color w:val="0D0D0D"/>
          <w:lang w:val="en-US"/>
        </w:rPr>
        <w:t> </w:t>
      </w:r>
      <w:r w:rsidRPr="002B62D7">
        <w:rPr>
          <w:color w:val="0D0D0D"/>
          <w:lang w:val="en-US"/>
        </w:rPr>
        <w:t xml:space="preserve">Thessaloniki, Greece. </w:t>
      </w:r>
    </w:p>
    <w:p w14:paraId="61ABCFF0" w14:textId="77777777" w:rsidR="008933F9" w:rsidRPr="002B62D7" w:rsidRDefault="008933F9" w:rsidP="000F398E">
      <w:pPr>
        <w:pStyle w:val="a5"/>
        <w:numPr>
          <w:ilvl w:val="0"/>
          <w:numId w:val="33"/>
        </w:numPr>
        <w:jc w:val="both"/>
        <w:rPr>
          <w:color w:val="0D0D0D"/>
          <w:lang w:val="en-US"/>
        </w:rPr>
      </w:pPr>
      <w:r w:rsidRPr="002B62D7">
        <w:rPr>
          <w:color w:val="0D0D0D"/>
          <w:lang w:val="en-US"/>
        </w:rPr>
        <w:t xml:space="preserve">Papagianni P., Varvaresou A., Papageorgiou S., Panderi I. Determination of oligopeptide-20 in cosmeceuticals by an isocratic ion-pair RP-HPLC method with heptafluorobutyric acid as ion-pair reagent on a cyanopropyl reversed phase column </w:t>
      </w:r>
      <w:r w:rsidRPr="002B62D7">
        <w:rPr>
          <w:i/>
          <w:color w:val="0D0D0D"/>
          <w:lang w:val="en-US"/>
        </w:rPr>
        <w:t>The 7</w:t>
      </w:r>
      <w:r w:rsidRPr="002B62D7">
        <w:rPr>
          <w:i/>
          <w:color w:val="0D0D0D"/>
          <w:vertAlign w:val="superscript"/>
          <w:lang w:val="en-US"/>
        </w:rPr>
        <w:t>th</w:t>
      </w:r>
      <w:r w:rsidRPr="002B62D7">
        <w:rPr>
          <w:i/>
          <w:color w:val="0D0D0D"/>
          <w:lang w:val="en-US"/>
        </w:rPr>
        <w:t xml:space="preserve"> International Conference on Instrumental methods of Analysis Modern Trends and Applications</w:t>
      </w:r>
      <w:r w:rsidRPr="002B62D7">
        <w:rPr>
          <w:color w:val="0D0D0D"/>
          <w:lang w:val="en-US"/>
        </w:rPr>
        <w:t xml:space="preserve"> 18-22 September 2011, Chania, Crete.</w:t>
      </w:r>
    </w:p>
    <w:p w14:paraId="1755126A" w14:textId="77777777" w:rsidR="008933F9" w:rsidRPr="002B62D7" w:rsidRDefault="008933F9" w:rsidP="000F398E">
      <w:pPr>
        <w:pStyle w:val="a5"/>
        <w:numPr>
          <w:ilvl w:val="0"/>
          <w:numId w:val="33"/>
        </w:numPr>
        <w:jc w:val="both"/>
        <w:rPr>
          <w:color w:val="0D0D0D"/>
          <w:lang w:val="en-US"/>
        </w:rPr>
      </w:pPr>
      <w:r w:rsidRPr="002B62D7">
        <w:rPr>
          <w:color w:val="0D0D0D"/>
          <w:lang w:val="en-US"/>
        </w:rPr>
        <w:t xml:space="preserve">Papageorgiou S., Varvaresou A., Tsaoula E. and Protopapa E. Efficacy Evaluation and Cytotoxic Profile of a Skin-Depigmentating Cosmetic Product </w:t>
      </w:r>
      <w:r w:rsidRPr="002B62D7">
        <w:rPr>
          <w:i/>
          <w:color w:val="0D0D0D"/>
          <w:lang w:val="en-US"/>
        </w:rPr>
        <w:t>8</w:t>
      </w:r>
      <w:r w:rsidRPr="002B62D7">
        <w:rPr>
          <w:i/>
          <w:color w:val="0D0D0D"/>
          <w:vertAlign w:val="superscript"/>
          <w:lang w:val="en-US"/>
        </w:rPr>
        <w:t>th</w:t>
      </w:r>
      <w:r w:rsidRPr="002B62D7">
        <w:rPr>
          <w:i/>
          <w:color w:val="0D0D0D"/>
          <w:lang w:val="en-US"/>
        </w:rPr>
        <w:t xml:space="preserve"> Anti-Aging Medicine World Congress, AMWC</w:t>
      </w:r>
      <w:r w:rsidRPr="002B62D7">
        <w:rPr>
          <w:color w:val="0D0D0D"/>
          <w:lang w:val="en-US"/>
        </w:rPr>
        <w:t>, April 8-10, 2010, Monaco.</w:t>
      </w:r>
    </w:p>
    <w:p w14:paraId="35B03963" w14:textId="77777777" w:rsidR="008933F9" w:rsidRPr="002B62D7" w:rsidRDefault="008933F9" w:rsidP="008933F9">
      <w:pPr>
        <w:pStyle w:val="a3"/>
        <w:spacing w:line="240" w:lineRule="auto"/>
        <w:ind w:right="0"/>
        <w:rPr>
          <w:color w:val="0D0D0D"/>
        </w:rPr>
      </w:pPr>
    </w:p>
    <w:p w14:paraId="44964C61" w14:textId="77777777" w:rsidR="008933F9" w:rsidRPr="002B62D7" w:rsidRDefault="008933F9" w:rsidP="008933F9">
      <w:pPr>
        <w:pStyle w:val="a5"/>
        <w:ind w:left="0"/>
        <w:jc w:val="both"/>
        <w:rPr>
          <w:color w:val="000000"/>
          <w:lang w:val="en-US"/>
        </w:rPr>
      </w:pPr>
    </w:p>
    <w:p w14:paraId="17B09B3E" w14:textId="4E7C8419" w:rsidR="00AE1BB1" w:rsidRPr="00555B35" w:rsidRDefault="008933F9" w:rsidP="00555B35">
      <w:pPr>
        <w:pStyle w:val="a3"/>
        <w:numPr>
          <w:ilvl w:val="0"/>
          <w:numId w:val="15"/>
        </w:numPr>
        <w:spacing w:line="240" w:lineRule="auto"/>
        <w:ind w:right="0"/>
        <w:rPr>
          <w:b/>
          <w:bCs/>
          <w:color w:val="FF0000"/>
          <w:sz w:val="28"/>
          <w:szCs w:val="28"/>
        </w:rPr>
      </w:pPr>
      <w:r w:rsidRPr="007C2E66">
        <w:rPr>
          <w:b/>
          <w:bCs/>
          <w:color w:val="FF0000"/>
          <w:sz w:val="28"/>
          <w:szCs w:val="28"/>
        </w:rPr>
        <w:t xml:space="preserve">Presentations in National Conferences with Referees: </w:t>
      </w:r>
      <w:r w:rsidR="006D799A" w:rsidRPr="00475C9A">
        <w:rPr>
          <w:b/>
          <w:bCs/>
          <w:color w:val="262626" w:themeColor="text1" w:themeTint="D9"/>
          <w:sz w:val="28"/>
          <w:szCs w:val="28"/>
        </w:rPr>
        <w:t>3</w:t>
      </w:r>
      <w:r w:rsidR="001E3AEE" w:rsidRPr="00475C9A">
        <w:rPr>
          <w:b/>
          <w:bCs/>
          <w:color w:val="262626" w:themeColor="text1" w:themeTint="D9"/>
          <w:sz w:val="28"/>
          <w:szCs w:val="28"/>
        </w:rPr>
        <w:t>5</w:t>
      </w:r>
    </w:p>
    <w:p w14:paraId="5752651C" w14:textId="77777777" w:rsidR="00AE1BB1" w:rsidRDefault="00AE1BB1" w:rsidP="00AE1BB1">
      <w:pPr>
        <w:ind w:left="720"/>
        <w:rPr>
          <w:b/>
          <w:color w:val="FF0000"/>
          <w:sz w:val="28"/>
          <w:szCs w:val="28"/>
          <w:lang w:val="en-US"/>
        </w:rPr>
      </w:pPr>
    </w:p>
    <w:p w14:paraId="01993A97" w14:textId="6D405038" w:rsidR="008933F9" w:rsidRPr="007C2E66" w:rsidRDefault="008933F9" w:rsidP="008933F9">
      <w:pPr>
        <w:numPr>
          <w:ilvl w:val="0"/>
          <w:numId w:val="16"/>
        </w:numPr>
        <w:rPr>
          <w:b/>
          <w:color w:val="FF0000"/>
          <w:sz w:val="28"/>
          <w:szCs w:val="28"/>
          <w:lang w:val="en-US"/>
        </w:rPr>
      </w:pPr>
      <w:r w:rsidRPr="007C2E66">
        <w:rPr>
          <w:b/>
          <w:color w:val="FF0000"/>
          <w:sz w:val="28"/>
          <w:szCs w:val="28"/>
          <w:lang w:val="en-US"/>
        </w:rPr>
        <w:t>Academic Textbooks</w:t>
      </w:r>
    </w:p>
    <w:p w14:paraId="6E695C37" w14:textId="77777777" w:rsidR="008933F9" w:rsidRDefault="008933F9" w:rsidP="008933F9">
      <w:pPr>
        <w:jc w:val="both"/>
        <w:rPr>
          <w:b/>
          <w:lang w:val="en-US"/>
        </w:rPr>
      </w:pPr>
    </w:p>
    <w:p w14:paraId="5B038E02" w14:textId="77777777" w:rsidR="008933F9" w:rsidRPr="00CF6061" w:rsidRDefault="008933F9" w:rsidP="008933F9">
      <w:pPr>
        <w:jc w:val="both"/>
        <w:rPr>
          <w:b/>
          <w:lang w:val="en-US"/>
        </w:rPr>
      </w:pPr>
      <w:r w:rsidRPr="00CF6061">
        <w:rPr>
          <w:b/>
          <w:lang w:val="en-US"/>
        </w:rPr>
        <w:t>Textbook 1</w:t>
      </w:r>
    </w:p>
    <w:p w14:paraId="065D7028" w14:textId="408ACEB4" w:rsidR="00085BD1" w:rsidRDefault="008933F9" w:rsidP="008933F9">
      <w:pPr>
        <w:jc w:val="both"/>
        <w:rPr>
          <w:b/>
          <w:color w:val="0D0D0D"/>
          <w:lang w:val="en-US"/>
        </w:rPr>
      </w:pPr>
      <w:r w:rsidRPr="00B84270">
        <w:rPr>
          <w:lang w:val="en-US"/>
        </w:rPr>
        <w:t xml:space="preserve">Tsirivas E, </w:t>
      </w:r>
      <w:r w:rsidRPr="00B84270">
        <w:rPr>
          <w:b/>
          <w:lang w:val="en-US"/>
        </w:rPr>
        <w:t>Varvaresou A</w:t>
      </w:r>
      <w:r>
        <w:rPr>
          <w:lang w:val="en-US"/>
        </w:rPr>
        <w:t xml:space="preserve"> </w:t>
      </w:r>
      <w:r w:rsidRPr="00B84270">
        <w:rPr>
          <w:lang w:val="en-US"/>
        </w:rPr>
        <w:t>and Papageorgiou S.</w:t>
      </w:r>
      <w:r>
        <w:rPr>
          <w:lang w:val="en-US"/>
        </w:rPr>
        <w:t xml:space="preserve"> «</w:t>
      </w:r>
      <w:r>
        <w:t>Α</w:t>
      </w:r>
      <w:r>
        <w:rPr>
          <w:lang w:val="en-US"/>
        </w:rPr>
        <w:t>pplied Cosmetic Science-Cosmeceuticals</w:t>
      </w:r>
      <w:r w:rsidRPr="00266F78">
        <w:rPr>
          <w:lang w:val="en-US"/>
        </w:rPr>
        <w:t xml:space="preserve">» </w:t>
      </w:r>
      <w:r>
        <w:rPr>
          <w:lang w:val="en-US"/>
        </w:rPr>
        <w:t xml:space="preserve">PARISIANOS </w:t>
      </w:r>
      <w:r w:rsidRPr="00B84270">
        <w:rPr>
          <w:lang w:val="en-US"/>
        </w:rPr>
        <w:t>Publications, Athens</w:t>
      </w:r>
      <w:r>
        <w:rPr>
          <w:lang w:val="en-US"/>
        </w:rPr>
        <w:t xml:space="preserve">, 2016, ISBN 978-960-583-151-6 (189 pages) </w:t>
      </w:r>
    </w:p>
    <w:p w14:paraId="326BDAFD" w14:textId="38FABE25" w:rsidR="008933F9" w:rsidRDefault="008933F9" w:rsidP="008933F9">
      <w:pPr>
        <w:jc w:val="both"/>
        <w:rPr>
          <w:b/>
          <w:color w:val="0D0D0D"/>
          <w:lang w:val="en-US"/>
        </w:rPr>
      </w:pPr>
      <w:r>
        <w:rPr>
          <w:b/>
          <w:color w:val="0D0D0D"/>
          <w:lang w:val="en-US"/>
        </w:rPr>
        <w:t>Textbook 2</w:t>
      </w:r>
    </w:p>
    <w:p w14:paraId="6EBCE3D7" w14:textId="0220D4A7" w:rsidR="008933F9" w:rsidRDefault="008933F9" w:rsidP="008933F9">
      <w:pPr>
        <w:jc w:val="both"/>
        <w:rPr>
          <w:b/>
          <w:bCs/>
          <w:lang w:val="en-US"/>
        </w:rPr>
      </w:pPr>
      <w:r w:rsidRPr="00B84270">
        <w:rPr>
          <w:lang w:val="en-US"/>
        </w:rPr>
        <w:t xml:space="preserve">Tsirivas E, </w:t>
      </w:r>
      <w:r w:rsidRPr="00B84270">
        <w:rPr>
          <w:b/>
          <w:lang w:val="en-US"/>
        </w:rPr>
        <w:t>Varvaresou A</w:t>
      </w:r>
      <w:r>
        <w:rPr>
          <w:lang w:val="en-US"/>
        </w:rPr>
        <w:t xml:space="preserve"> </w:t>
      </w:r>
      <w:r w:rsidRPr="00B84270">
        <w:rPr>
          <w:lang w:val="en-US"/>
        </w:rPr>
        <w:t xml:space="preserve">and Papageorgiou S. «Basic Aspects in Cosmetology», </w:t>
      </w:r>
      <w:r>
        <w:rPr>
          <w:lang w:val="en-US"/>
        </w:rPr>
        <w:t xml:space="preserve">PARISIANOS </w:t>
      </w:r>
      <w:r w:rsidRPr="00B84270">
        <w:rPr>
          <w:lang w:val="en-US"/>
        </w:rPr>
        <w:t xml:space="preserve">Publications, Athens 2013, </w:t>
      </w:r>
      <w:r w:rsidRPr="00E65490">
        <w:rPr>
          <w:color w:val="000000"/>
          <w:lang w:val="en-US"/>
        </w:rPr>
        <w:t>ISBN</w:t>
      </w:r>
      <w:r w:rsidRPr="00B84270">
        <w:rPr>
          <w:color w:val="000000"/>
          <w:lang w:val="en-US"/>
        </w:rPr>
        <w:t>: 978-960-394-920-6</w:t>
      </w:r>
      <w:r>
        <w:rPr>
          <w:color w:val="000000"/>
          <w:lang w:val="en-US"/>
        </w:rPr>
        <w:t xml:space="preserve">.  </w:t>
      </w:r>
    </w:p>
    <w:p w14:paraId="5F7D9754" w14:textId="77777777" w:rsidR="008933F9" w:rsidRDefault="008933F9" w:rsidP="008933F9">
      <w:pPr>
        <w:jc w:val="both"/>
        <w:rPr>
          <w:b/>
          <w:bCs/>
          <w:lang w:val="en-US"/>
        </w:rPr>
      </w:pPr>
      <w:r>
        <w:rPr>
          <w:b/>
          <w:bCs/>
          <w:lang w:val="en-US"/>
        </w:rPr>
        <w:t>Textbook 3</w:t>
      </w:r>
    </w:p>
    <w:p w14:paraId="4E428F6E" w14:textId="77777777" w:rsidR="008B46A2" w:rsidRDefault="008933F9" w:rsidP="008B46A2">
      <w:pPr>
        <w:jc w:val="both"/>
        <w:rPr>
          <w:lang w:val="en-US"/>
        </w:rPr>
      </w:pPr>
      <w:r w:rsidRPr="00B84270">
        <w:rPr>
          <w:b/>
          <w:bCs/>
          <w:lang w:val="en-US"/>
        </w:rPr>
        <w:t>Varvaresou A</w:t>
      </w:r>
      <w:r w:rsidRPr="00354311">
        <w:rPr>
          <w:bCs/>
          <w:lang w:val="en-US"/>
        </w:rPr>
        <w:t>.</w:t>
      </w:r>
      <w:r w:rsidRPr="00354311">
        <w:rPr>
          <w:lang w:val="en-US"/>
        </w:rPr>
        <w:t xml:space="preserve"> «</w:t>
      </w:r>
      <w:r w:rsidRPr="00354311">
        <w:rPr>
          <w:bCs/>
          <w:lang w:val="en-US"/>
        </w:rPr>
        <w:t xml:space="preserve">Specific </w:t>
      </w:r>
      <w:r>
        <w:rPr>
          <w:bCs/>
          <w:lang w:val="en-US"/>
        </w:rPr>
        <w:t>Cosmetic Science</w:t>
      </w:r>
      <w:r w:rsidRPr="00354311">
        <w:rPr>
          <w:lang w:val="en-US"/>
        </w:rPr>
        <w:t>»</w:t>
      </w:r>
      <w:r w:rsidRPr="00354311">
        <w:rPr>
          <w:bCs/>
          <w:lang w:val="en-US"/>
        </w:rPr>
        <w:t xml:space="preserve">, </w:t>
      </w:r>
      <w:r w:rsidRPr="00354311">
        <w:rPr>
          <w:lang w:val="en-US"/>
        </w:rPr>
        <w:t>KAFKAS Publications, Athens 2011, ISBN: 978-960-6650-48-9</w:t>
      </w:r>
      <w:r>
        <w:rPr>
          <w:lang w:val="en-US"/>
        </w:rPr>
        <w:t xml:space="preserve"> (184 pages) </w:t>
      </w:r>
    </w:p>
    <w:p w14:paraId="55179E62" w14:textId="77777777" w:rsidR="008933F9" w:rsidRPr="00181B90" w:rsidRDefault="008933F9" w:rsidP="008933F9">
      <w:pPr>
        <w:jc w:val="both"/>
        <w:rPr>
          <w:lang w:val="en-US"/>
        </w:rPr>
      </w:pPr>
    </w:p>
    <w:p w14:paraId="0623FB0F" w14:textId="1436F30B" w:rsidR="008933F9" w:rsidRPr="007C2E66" w:rsidRDefault="008933F9" w:rsidP="008933F9">
      <w:pPr>
        <w:numPr>
          <w:ilvl w:val="0"/>
          <w:numId w:val="18"/>
        </w:numPr>
        <w:rPr>
          <w:b/>
          <w:color w:val="FF0000"/>
          <w:sz w:val="28"/>
          <w:szCs w:val="28"/>
          <w:lang w:val="en-US"/>
        </w:rPr>
      </w:pPr>
      <w:r w:rsidRPr="007C2E66">
        <w:rPr>
          <w:b/>
          <w:color w:val="FF0000"/>
          <w:sz w:val="28"/>
          <w:szCs w:val="28"/>
          <w:lang w:val="en-US"/>
        </w:rPr>
        <w:t>Postgraduate Teaching Activity</w:t>
      </w:r>
      <w:r w:rsidR="00CF1624">
        <w:rPr>
          <w:b/>
          <w:color w:val="FF0000"/>
          <w:sz w:val="28"/>
          <w:szCs w:val="28"/>
          <w:lang w:val="en-US"/>
        </w:rPr>
        <w:t xml:space="preserve"> (</w:t>
      </w:r>
      <w:r w:rsidR="00AE1BB1">
        <w:rPr>
          <w:b/>
          <w:color w:val="FF0000"/>
          <w:sz w:val="28"/>
          <w:szCs w:val="28"/>
          <w:lang w:val="en-US"/>
        </w:rPr>
        <w:t>MSc</w:t>
      </w:r>
      <w:r w:rsidR="00CF1624">
        <w:rPr>
          <w:b/>
          <w:color w:val="FF0000"/>
          <w:sz w:val="28"/>
          <w:szCs w:val="28"/>
          <w:lang w:val="en-US"/>
        </w:rPr>
        <w:t xml:space="preserve"> Degree Diploma)</w:t>
      </w:r>
    </w:p>
    <w:p w14:paraId="2D631FAE" w14:textId="65EFE0E2" w:rsidR="008933F9" w:rsidRPr="009462CB" w:rsidRDefault="008933F9" w:rsidP="00FB5C66">
      <w:pPr>
        <w:pStyle w:val="a5"/>
        <w:numPr>
          <w:ilvl w:val="0"/>
          <w:numId w:val="35"/>
        </w:numPr>
        <w:jc w:val="both"/>
        <w:rPr>
          <w:lang w:val="en-US"/>
        </w:rPr>
      </w:pPr>
      <w:r w:rsidRPr="0018210F">
        <w:rPr>
          <w:b/>
          <w:bCs/>
          <w:snapToGrid w:val="0"/>
          <w:color w:val="0D0D0D"/>
          <w:lang w:val="en-US" w:eastAsia="en-US"/>
        </w:rPr>
        <w:t>M</w:t>
      </w:r>
      <w:r w:rsidR="00226A2A">
        <w:rPr>
          <w:b/>
          <w:bCs/>
          <w:snapToGrid w:val="0"/>
          <w:color w:val="0D0D0D"/>
          <w:lang w:val="en-US" w:eastAsia="en-US"/>
        </w:rPr>
        <w:t>e</w:t>
      </w:r>
      <w:r w:rsidRPr="0018210F">
        <w:rPr>
          <w:b/>
          <w:bCs/>
          <w:snapToGrid w:val="0"/>
          <w:color w:val="0D0D0D"/>
          <w:lang w:val="en-US" w:eastAsia="en-US"/>
        </w:rPr>
        <w:t>dical School, University of Athens.</w:t>
      </w:r>
      <w:r w:rsidRPr="009462CB">
        <w:rPr>
          <w:snapToGrid w:val="0"/>
          <w:color w:val="0D0D0D"/>
          <w:lang w:val="en-US" w:eastAsia="en-US"/>
        </w:rPr>
        <w:t xml:space="preserve"> Title:  </w:t>
      </w:r>
      <w:r w:rsidR="00555B35" w:rsidRPr="00555B35">
        <w:rPr>
          <w:lang w:val="en-US"/>
        </w:rPr>
        <w:t>«</w:t>
      </w:r>
      <w:r w:rsidRPr="009462CB">
        <w:rPr>
          <w:lang w:val="en-US"/>
        </w:rPr>
        <w:t>Environment and Health. Capacity building for decision making</w:t>
      </w:r>
      <w:r w:rsidR="00555B35" w:rsidRPr="00555B35">
        <w:rPr>
          <w:lang w:val="en-US"/>
        </w:rPr>
        <w:t>»</w:t>
      </w:r>
      <w:r w:rsidRPr="009462CB">
        <w:rPr>
          <w:lang w:val="en-US"/>
        </w:rPr>
        <w:t xml:space="preserve"> </w:t>
      </w:r>
    </w:p>
    <w:p w14:paraId="4EC316A6" w14:textId="6BD578FC" w:rsidR="008933F9" w:rsidRPr="00AF015E" w:rsidRDefault="008933F9" w:rsidP="00FB5C66">
      <w:pPr>
        <w:pStyle w:val="a5"/>
        <w:numPr>
          <w:ilvl w:val="2"/>
          <w:numId w:val="35"/>
        </w:numPr>
        <w:jc w:val="both"/>
        <w:rPr>
          <w:color w:val="0D0D0D"/>
          <w:lang w:val="en-US"/>
        </w:rPr>
      </w:pPr>
      <w:r w:rsidRPr="00AF015E">
        <w:rPr>
          <w:snapToGrid w:val="0"/>
          <w:color w:val="0D0D0D"/>
          <w:lang w:val="en-US" w:eastAsia="en-US"/>
        </w:rPr>
        <w:t xml:space="preserve"> «</w:t>
      </w:r>
      <w:r>
        <w:rPr>
          <w:snapToGrid w:val="0"/>
          <w:color w:val="0D0D0D"/>
          <w:lang w:val="en-US" w:eastAsia="en-US"/>
        </w:rPr>
        <w:t>Safety of phthalate derivatives in cosmetics</w:t>
      </w:r>
      <w:r w:rsidRPr="00AF015E">
        <w:rPr>
          <w:snapToGrid w:val="0"/>
          <w:color w:val="0D0D0D"/>
          <w:lang w:val="en-US" w:eastAsia="en-US"/>
        </w:rPr>
        <w:t>» (2014-</w:t>
      </w:r>
      <w:r w:rsidR="00A94DAC">
        <w:rPr>
          <w:snapToGrid w:val="0"/>
          <w:color w:val="0D0D0D"/>
          <w:lang w:val="en-US" w:eastAsia="en-US"/>
        </w:rPr>
        <w:t>16</w:t>
      </w:r>
      <w:r w:rsidRPr="00AF015E">
        <w:rPr>
          <w:snapToGrid w:val="0"/>
          <w:color w:val="0D0D0D"/>
          <w:lang w:val="en-US" w:eastAsia="en-US"/>
        </w:rPr>
        <w:t>)</w:t>
      </w:r>
    </w:p>
    <w:p w14:paraId="2D48C03D" w14:textId="135966C5" w:rsidR="008933F9" w:rsidRPr="00A94DAC" w:rsidRDefault="008933F9" w:rsidP="00FB5C66">
      <w:pPr>
        <w:pStyle w:val="a5"/>
        <w:numPr>
          <w:ilvl w:val="2"/>
          <w:numId w:val="35"/>
        </w:numPr>
        <w:jc w:val="both"/>
        <w:rPr>
          <w:color w:val="0D0D0D"/>
          <w:lang w:val="en-US"/>
        </w:rPr>
      </w:pPr>
      <w:r w:rsidRPr="00AF015E">
        <w:rPr>
          <w:snapToGrid w:val="0"/>
          <w:color w:val="0D0D0D"/>
          <w:lang w:val="en-US" w:eastAsia="en-US"/>
        </w:rPr>
        <w:t>«</w:t>
      </w:r>
      <w:r>
        <w:rPr>
          <w:snapToGrid w:val="0"/>
          <w:color w:val="0D0D0D"/>
          <w:lang w:val="en-US" w:eastAsia="en-US"/>
        </w:rPr>
        <w:t>Adverse effects of the preservatives in cosmetic products</w:t>
      </w:r>
      <w:r w:rsidRPr="00AF015E">
        <w:rPr>
          <w:snapToGrid w:val="0"/>
          <w:color w:val="0D0D0D"/>
          <w:lang w:val="en-US" w:eastAsia="en-US"/>
        </w:rPr>
        <w:t>» (2014-15, 2015-16)</w:t>
      </w:r>
    </w:p>
    <w:p w14:paraId="67C84757" w14:textId="0448F25E" w:rsidR="00A94DAC" w:rsidRPr="00AF015E" w:rsidRDefault="0018210F" w:rsidP="00FB5C66">
      <w:pPr>
        <w:pStyle w:val="a5"/>
        <w:numPr>
          <w:ilvl w:val="2"/>
          <w:numId w:val="35"/>
        </w:numPr>
        <w:jc w:val="both"/>
        <w:rPr>
          <w:color w:val="0D0D0D"/>
          <w:lang w:val="en-US"/>
        </w:rPr>
      </w:pPr>
      <w:r>
        <w:rPr>
          <w:snapToGrid w:val="0"/>
          <w:color w:val="0D0D0D"/>
          <w:lang w:eastAsia="en-US"/>
        </w:rPr>
        <w:t>«</w:t>
      </w:r>
      <w:r w:rsidR="00A94DAC">
        <w:rPr>
          <w:snapToGrid w:val="0"/>
          <w:color w:val="0D0D0D"/>
          <w:lang w:val="en-US" w:eastAsia="en-US"/>
        </w:rPr>
        <w:t>Safety of Cosmetic products</w:t>
      </w:r>
      <w:r>
        <w:rPr>
          <w:snapToGrid w:val="0"/>
          <w:color w:val="0D0D0D"/>
          <w:lang w:eastAsia="en-US"/>
        </w:rPr>
        <w:t>»</w:t>
      </w:r>
      <w:r w:rsidR="00A94DAC">
        <w:rPr>
          <w:snapToGrid w:val="0"/>
          <w:color w:val="0D0D0D"/>
          <w:lang w:val="en-US" w:eastAsia="en-US"/>
        </w:rPr>
        <w:t xml:space="preserve"> (2018--)</w:t>
      </w:r>
    </w:p>
    <w:p w14:paraId="5B03A725" w14:textId="4FFDBF12" w:rsidR="008933F9" w:rsidRDefault="008933F9" w:rsidP="00FB5C66">
      <w:pPr>
        <w:pStyle w:val="a5"/>
        <w:numPr>
          <w:ilvl w:val="2"/>
          <w:numId w:val="35"/>
        </w:numPr>
        <w:jc w:val="both"/>
        <w:rPr>
          <w:color w:val="0D0D0D"/>
          <w:lang w:val="en-US"/>
        </w:rPr>
      </w:pPr>
      <w:r w:rsidRPr="00AF015E">
        <w:rPr>
          <w:snapToGrid w:val="0"/>
          <w:color w:val="0D0D0D"/>
          <w:lang w:val="en-US" w:eastAsia="en-US"/>
        </w:rPr>
        <w:t xml:space="preserve"> «</w:t>
      </w:r>
      <w:r>
        <w:rPr>
          <w:snapToGrid w:val="0"/>
          <w:color w:val="0D0D0D"/>
          <w:lang w:val="en-US" w:eastAsia="en-US"/>
        </w:rPr>
        <w:t>Topical anti-oxidants in photo-aging</w:t>
      </w:r>
      <w:r w:rsidRPr="00AF015E">
        <w:rPr>
          <w:color w:val="0D0D0D"/>
          <w:lang w:val="en-US"/>
        </w:rPr>
        <w:t>» (2008-</w:t>
      </w:r>
      <w:r w:rsidR="00052A55">
        <w:rPr>
          <w:color w:val="0D0D0D"/>
          <w:lang w:val="en-US"/>
        </w:rPr>
        <w:t>-</w:t>
      </w:r>
      <w:r w:rsidRPr="00AF015E">
        <w:rPr>
          <w:color w:val="0D0D0D"/>
          <w:lang w:val="en-US"/>
        </w:rPr>
        <w:t>)</w:t>
      </w:r>
    </w:p>
    <w:p w14:paraId="6D844714" w14:textId="4792467F" w:rsidR="009462CB" w:rsidRPr="009462CB" w:rsidRDefault="009462CB" w:rsidP="00FB5C66">
      <w:pPr>
        <w:pStyle w:val="a5"/>
        <w:numPr>
          <w:ilvl w:val="0"/>
          <w:numId w:val="35"/>
        </w:numPr>
        <w:jc w:val="both"/>
        <w:rPr>
          <w:color w:val="0D0D0D"/>
          <w:lang w:val="en-US"/>
        </w:rPr>
      </w:pPr>
      <w:r w:rsidRPr="0018210F">
        <w:rPr>
          <w:b/>
          <w:bCs/>
          <w:color w:val="0D0D0D"/>
          <w:lang w:val="en-US"/>
        </w:rPr>
        <w:t>Pharmaceutical School</w:t>
      </w:r>
      <w:r w:rsidR="00220B54" w:rsidRPr="0018210F">
        <w:rPr>
          <w:b/>
          <w:bCs/>
          <w:color w:val="0D0D0D"/>
          <w:lang w:val="en-US"/>
        </w:rPr>
        <w:t>, University</w:t>
      </w:r>
      <w:r w:rsidRPr="0018210F">
        <w:rPr>
          <w:b/>
          <w:bCs/>
          <w:color w:val="0D0D0D"/>
          <w:lang w:val="en-US"/>
        </w:rPr>
        <w:t xml:space="preserve"> of Athens</w:t>
      </w:r>
      <w:r w:rsidRPr="009462CB">
        <w:rPr>
          <w:color w:val="0D0D0D"/>
          <w:lang w:val="en-US"/>
        </w:rPr>
        <w:t xml:space="preserve">. Title: </w:t>
      </w:r>
      <w:r w:rsidR="0018210F">
        <w:rPr>
          <w:color w:val="0D0D0D"/>
        </w:rPr>
        <w:t>«</w:t>
      </w:r>
      <w:r w:rsidRPr="009462CB">
        <w:rPr>
          <w:color w:val="0D0D0D"/>
          <w:lang w:val="en-US"/>
        </w:rPr>
        <w:t>P</w:t>
      </w:r>
      <w:r w:rsidR="00220B54">
        <w:rPr>
          <w:color w:val="0D0D0D"/>
          <w:lang w:val="en-US"/>
        </w:rPr>
        <w:t>h</w:t>
      </w:r>
      <w:r w:rsidRPr="009462CB">
        <w:rPr>
          <w:color w:val="0D0D0D"/>
          <w:lang w:val="en-US"/>
        </w:rPr>
        <w:t>armaceutical analysis</w:t>
      </w:r>
      <w:r w:rsidR="0018210F">
        <w:rPr>
          <w:color w:val="0D0D0D"/>
        </w:rPr>
        <w:t>»</w:t>
      </w:r>
    </w:p>
    <w:p w14:paraId="2EA3745B" w14:textId="3E6F6029" w:rsidR="009462CB" w:rsidRPr="00FB5C66" w:rsidRDefault="0018210F" w:rsidP="00FB5C66">
      <w:pPr>
        <w:pStyle w:val="a5"/>
        <w:numPr>
          <w:ilvl w:val="2"/>
          <w:numId w:val="35"/>
        </w:numPr>
        <w:jc w:val="both"/>
        <w:rPr>
          <w:color w:val="0D0D0D"/>
          <w:lang w:val="en-US"/>
        </w:rPr>
      </w:pPr>
      <w:r>
        <w:rPr>
          <w:color w:val="0D0D0D"/>
        </w:rPr>
        <w:t>«</w:t>
      </w:r>
      <w:r w:rsidR="009462CB" w:rsidRPr="00FB5C66">
        <w:rPr>
          <w:color w:val="0D0D0D"/>
          <w:lang w:val="en-US"/>
        </w:rPr>
        <w:t>Stability of emulsions</w:t>
      </w:r>
      <w:r>
        <w:rPr>
          <w:color w:val="0D0D0D"/>
        </w:rPr>
        <w:t>» (2017--)</w:t>
      </w:r>
    </w:p>
    <w:p w14:paraId="40EB1B55" w14:textId="30873561" w:rsidR="00E81D89" w:rsidRPr="00FB5C66" w:rsidRDefault="00E81D89" w:rsidP="00FB5C66">
      <w:pPr>
        <w:pStyle w:val="a5"/>
        <w:numPr>
          <w:ilvl w:val="0"/>
          <w:numId w:val="35"/>
        </w:numPr>
        <w:jc w:val="both"/>
        <w:rPr>
          <w:color w:val="0D0D0D"/>
          <w:lang w:val="en-US"/>
        </w:rPr>
      </w:pPr>
      <w:r w:rsidRPr="0018210F">
        <w:rPr>
          <w:b/>
          <w:bCs/>
          <w:color w:val="0D0D0D"/>
          <w:lang w:val="en-US"/>
        </w:rPr>
        <w:t>Depa</w:t>
      </w:r>
      <w:r w:rsidR="00AB4E7F" w:rsidRPr="0018210F">
        <w:rPr>
          <w:b/>
          <w:bCs/>
          <w:color w:val="0D0D0D"/>
          <w:lang w:val="en-US"/>
        </w:rPr>
        <w:t>r</w:t>
      </w:r>
      <w:r w:rsidRPr="0018210F">
        <w:rPr>
          <w:b/>
          <w:bCs/>
          <w:color w:val="0D0D0D"/>
          <w:lang w:val="en-US"/>
        </w:rPr>
        <w:t>tment of Biomedical Sciences</w:t>
      </w:r>
      <w:r w:rsidR="00F72243" w:rsidRPr="0018210F">
        <w:rPr>
          <w:b/>
          <w:bCs/>
          <w:color w:val="0D0D0D"/>
          <w:lang w:val="en-US"/>
        </w:rPr>
        <w:t>, University of West Attica</w:t>
      </w:r>
      <w:r w:rsidR="0018210F">
        <w:rPr>
          <w:color w:val="0D0D0D"/>
          <w:lang w:val="en-US"/>
        </w:rPr>
        <w:t>.</w:t>
      </w:r>
      <w:r w:rsidR="00FB5C66" w:rsidRPr="00FB5C66">
        <w:rPr>
          <w:color w:val="0D0D0D"/>
          <w:lang w:val="en-US"/>
        </w:rPr>
        <w:t xml:space="preserve"> Title: </w:t>
      </w:r>
      <w:r w:rsidR="0018210F" w:rsidRPr="0018210F">
        <w:rPr>
          <w:color w:val="0D0D0D"/>
          <w:lang w:val="en-US"/>
        </w:rPr>
        <w:t>«</w:t>
      </w:r>
      <w:r w:rsidR="00FB5C66" w:rsidRPr="00FB5C66">
        <w:rPr>
          <w:color w:val="0D0D0D"/>
          <w:lang w:val="en-US"/>
        </w:rPr>
        <w:t>Biomedical Methods in diagnosis</w:t>
      </w:r>
      <w:r w:rsidR="0018210F" w:rsidRPr="0018210F">
        <w:rPr>
          <w:color w:val="0D0D0D"/>
          <w:lang w:val="en-US"/>
        </w:rPr>
        <w:t>»</w:t>
      </w:r>
      <w:r w:rsidR="00052A55">
        <w:rPr>
          <w:color w:val="0D0D0D"/>
          <w:lang w:val="en-US"/>
        </w:rPr>
        <w:t xml:space="preserve"> (2018--)</w:t>
      </w:r>
    </w:p>
    <w:p w14:paraId="5A3F440F" w14:textId="1B16B8E7" w:rsidR="00226A2A" w:rsidRDefault="0018210F" w:rsidP="00226A2A">
      <w:pPr>
        <w:pStyle w:val="a5"/>
        <w:numPr>
          <w:ilvl w:val="2"/>
          <w:numId w:val="35"/>
        </w:numPr>
        <w:jc w:val="both"/>
        <w:rPr>
          <w:color w:val="0D0D0D"/>
          <w:lang w:val="en-US"/>
        </w:rPr>
      </w:pPr>
      <w:r w:rsidRPr="0018210F">
        <w:rPr>
          <w:color w:val="0D0D0D"/>
          <w:lang w:val="en-US"/>
        </w:rPr>
        <w:t>«</w:t>
      </w:r>
      <w:r w:rsidR="00FB5C66" w:rsidRPr="00FB5C66">
        <w:rPr>
          <w:color w:val="0D0D0D"/>
          <w:lang w:val="en-US"/>
        </w:rPr>
        <w:t xml:space="preserve">Applications of Dermato-cosmetic Science </w:t>
      </w:r>
      <w:r>
        <w:rPr>
          <w:color w:val="0D0D0D"/>
          <w:lang w:val="en-US"/>
        </w:rPr>
        <w:t>for chemotherapy skin adverse effects</w:t>
      </w:r>
    </w:p>
    <w:p w14:paraId="51C02978" w14:textId="36039DC1" w:rsidR="00AE1BB1" w:rsidRDefault="00AB0F9D" w:rsidP="00226A2A">
      <w:pPr>
        <w:pStyle w:val="a5"/>
        <w:numPr>
          <w:ilvl w:val="2"/>
          <w:numId w:val="35"/>
        </w:numPr>
        <w:jc w:val="both"/>
        <w:rPr>
          <w:color w:val="0D0D0D"/>
          <w:lang w:val="en-US"/>
        </w:rPr>
      </w:pPr>
      <w:r>
        <w:rPr>
          <w:color w:val="0D0D0D"/>
        </w:rPr>
        <w:t>«</w:t>
      </w:r>
      <w:r w:rsidR="00AE1BB1">
        <w:rPr>
          <w:color w:val="0D0D0D"/>
          <w:lang w:val="en-US"/>
        </w:rPr>
        <w:t>Chemotherapy: DNA acting drugs</w:t>
      </w:r>
      <w:r>
        <w:rPr>
          <w:color w:val="0D0D0D"/>
        </w:rPr>
        <w:t>»</w:t>
      </w:r>
    </w:p>
    <w:p w14:paraId="7F0ED75D" w14:textId="6C5CF9BA" w:rsidR="00AB0F9D" w:rsidRPr="00AB0F9D" w:rsidRDefault="00226A2A" w:rsidP="00AB0F9D">
      <w:pPr>
        <w:pStyle w:val="a5"/>
        <w:numPr>
          <w:ilvl w:val="0"/>
          <w:numId w:val="35"/>
        </w:numPr>
        <w:jc w:val="both"/>
        <w:rPr>
          <w:color w:val="0D0D0D"/>
          <w:lang w:val="en-US"/>
        </w:rPr>
      </w:pPr>
      <w:r w:rsidRPr="00226A2A">
        <w:rPr>
          <w:b/>
          <w:bCs/>
          <w:color w:val="0D0D0D"/>
          <w:lang w:val="en-US"/>
        </w:rPr>
        <w:t>Department of Biomedical Sciences, University of West Attica</w:t>
      </w:r>
      <w:r>
        <w:rPr>
          <w:b/>
          <w:bCs/>
          <w:color w:val="0D0D0D"/>
          <w:lang w:val="en-US"/>
        </w:rPr>
        <w:t>.</w:t>
      </w:r>
      <w:r w:rsidR="00AB0F9D">
        <w:rPr>
          <w:b/>
          <w:bCs/>
          <w:color w:val="0D0D0D"/>
          <w:lang w:val="en-US"/>
        </w:rPr>
        <w:t xml:space="preserve"> </w:t>
      </w:r>
      <w:r w:rsidRPr="00226A2A">
        <w:rPr>
          <w:color w:val="0D0D0D"/>
          <w:lang w:val="en-US"/>
        </w:rPr>
        <w:t xml:space="preserve">Title </w:t>
      </w:r>
      <w:r w:rsidR="00AB0F9D" w:rsidRPr="00AB0F9D">
        <w:rPr>
          <w:color w:val="0D0D0D"/>
          <w:lang w:val="en-US"/>
        </w:rPr>
        <w:t xml:space="preserve"> «</w:t>
      </w:r>
      <w:r w:rsidRPr="00226A2A">
        <w:rPr>
          <w:color w:val="0D0D0D"/>
          <w:lang w:val="en-US"/>
        </w:rPr>
        <w:t>Advanced Aesthetics and Cosmetic Science: Development, Quality Control and Safety of New Cosmetic Products</w:t>
      </w:r>
      <w:r w:rsidR="00AB0F9D" w:rsidRPr="00AB0F9D">
        <w:rPr>
          <w:color w:val="0D0D0D"/>
          <w:lang w:val="en-US"/>
        </w:rPr>
        <w:t>»</w:t>
      </w:r>
      <w:r w:rsidRPr="00226A2A">
        <w:rPr>
          <w:color w:val="0D0D0D"/>
          <w:lang w:val="en-US"/>
        </w:rPr>
        <w:t xml:space="preserve"> 2020</w:t>
      </w:r>
      <w:r w:rsidR="00AB0F9D">
        <w:rPr>
          <w:color w:val="0D0D0D"/>
          <w:lang w:val="en-US"/>
        </w:rPr>
        <w:t>—</w:t>
      </w:r>
    </w:p>
    <w:p w14:paraId="6F269238" w14:textId="77777777" w:rsidR="008933F9" w:rsidRPr="00D1058F" w:rsidRDefault="008933F9" w:rsidP="008933F9">
      <w:pPr>
        <w:rPr>
          <w:lang w:val="en-US"/>
        </w:rPr>
      </w:pPr>
    </w:p>
    <w:p w14:paraId="1E009E38" w14:textId="77777777" w:rsidR="003E0DF8" w:rsidRDefault="003E0DF8" w:rsidP="003E0DF8">
      <w:pPr>
        <w:numPr>
          <w:ilvl w:val="0"/>
          <w:numId w:val="20"/>
        </w:numPr>
        <w:jc w:val="both"/>
        <w:rPr>
          <w:b/>
          <w:color w:val="FF0000"/>
          <w:sz w:val="28"/>
          <w:szCs w:val="28"/>
          <w:lang w:val="en-US"/>
        </w:rPr>
      </w:pPr>
      <w:r>
        <w:rPr>
          <w:b/>
          <w:color w:val="FF0000"/>
          <w:sz w:val="28"/>
          <w:szCs w:val="28"/>
          <w:lang w:val="en-US"/>
        </w:rPr>
        <w:t xml:space="preserve">Supervision </w:t>
      </w:r>
      <w:r w:rsidRPr="007C2E66">
        <w:rPr>
          <w:b/>
          <w:color w:val="FF0000"/>
          <w:sz w:val="28"/>
          <w:szCs w:val="28"/>
          <w:lang w:val="en-US"/>
        </w:rPr>
        <w:t>PhD dissertations</w:t>
      </w:r>
    </w:p>
    <w:p w14:paraId="030B711C" w14:textId="1945F2EA" w:rsidR="004F23FF" w:rsidRPr="004F23FF" w:rsidRDefault="004F23FF" w:rsidP="004F23FF">
      <w:pPr>
        <w:pStyle w:val="a5"/>
        <w:numPr>
          <w:ilvl w:val="0"/>
          <w:numId w:val="34"/>
        </w:numPr>
        <w:jc w:val="both"/>
        <w:rPr>
          <w:bCs/>
          <w:lang w:val="en-US"/>
        </w:rPr>
      </w:pPr>
      <w:r w:rsidRPr="004F23FF">
        <w:rPr>
          <w:bCs/>
          <w:lang w:val="en-US"/>
        </w:rPr>
        <w:t>Tile: Efficacy tests for cosmetic and aesthetics methods-treatments</w:t>
      </w:r>
    </w:p>
    <w:p w14:paraId="231AD3DA" w14:textId="77777777" w:rsidR="003E0DF8" w:rsidRDefault="003E0DF8" w:rsidP="003E0DF8">
      <w:pPr>
        <w:ind w:left="720"/>
        <w:jc w:val="both"/>
        <w:rPr>
          <w:b/>
          <w:color w:val="FF0000"/>
          <w:sz w:val="28"/>
          <w:szCs w:val="28"/>
          <w:lang w:val="en-US"/>
        </w:rPr>
      </w:pPr>
    </w:p>
    <w:p w14:paraId="30121BEB" w14:textId="77777777" w:rsidR="003E0DF8" w:rsidRPr="007C2E66" w:rsidRDefault="003E0DF8" w:rsidP="003E0DF8">
      <w:pPr>
        <w:numPr>
          <w:ilvl w:val="0"/>
          <w:numId w:val="19"/>
        </w:numPr>
        <w:jc w:val="both"/>
        <w:rPr>
          <w:b/>
          <w:color w:val="FF0000"/>
          <w:sz w:val="28"/>
          <w:szCs w:val="28"/>
          <w:lang w:val="en-US"/>
        </w:rPr>
      </w:pPr>
      <w:r w:rsidRPr="007C2E66">
        <w:rPr>
          <w:b/>
          <w:color w:val="FF0000"/>
          <w:sz w:val="28"/>
          <w:szCs w:val="28"/>
          <w:lang w:val="en-US"/>
        </w:rPr>
        <w:t>Contribution to three membered advisory committees for PhD dissertations</w:t>
      </w:r>
    </w:p>
    <w:p w14:paraId="41C5D74B" w14:textId="000D8E95" w:rsidR="003E0DF8" w:rsidRPr="00707C29" w:rsidRDefault="003E0DF8" w:rsidP="003E0DF8">
      <w:pPr>
        <w:pStyle w:val="a5"/>
        <w:numPr>
          <w:ilvl w:val="0"/>
          <w:numId w:val="39"/>
        </w:numPr>
        <w:jc w:val="both"/>
        <w:rPr>
          <w:rFonts w:asciiTheme="minorHAnsi" w:hAnsiTheme="minorHAnsi" w:cstheme="minorHAnsi"/>
          <w:b/>
          <w:color w:val="FF0000"/>
          <w:sz w:val="28"/>
          <w:szCs w:val="28"/>
          <w:lang w:val="en-US"/>
        </w:rPr>
      </w:pPr>
      <w:r>
        <w:rPr>
          <w:lang w:val="en-US"/>
        </w:rPr>
        <w:t xml:space="preserve">1. Title: </w:t>
      </w:r>
      <w:r w:rsidRPr="00B21A9D">
        <w:rPr>
          <w:lang w:val="en-US"/>
        </w:rPr>
        <w:t>«</w:t>
      </w:r>
      <w:r>
        <w:rPr>
          <w:lang w:val="en-US"/>
        </w:rPr>
        <w:t xml:space="preserve">Development of LC-MS methods for the determination </w:t>
      </w:r>
      <w:r w:rsidR="00CF1624">
        <w:rPr>
          <w:lang w:val="en-US"/>
        </w:rPr>
        <w:t xml:space="preserve">of </w:t>
      </w:r>
      <w:r>
        <w:rPr>
          <w:lang w:val="en-US"/>
        </w:rPr>
        <w:t>bio-active compounds in cosmetic products</w:t>
      </w:r>
      <w:r w:rsidRPr="00B21A9D">
        <w:rPr>
          <w:lang w:val="en-US"/>
        </w:rPr>
        <w:t>»</w:t>
      </w:r>
      <w:r>
        <w:rPr>
          <w:lang w:val="en-US"/>
        </w:rPr>
        <w:t>, Pharmaceutical School, University of Athens</w:t>
      </w:r>
      <w:hyperlink r:id="rId23" w:history="1">
        <w:r w:rsidR="00707C29" w:rsidRPr="00707C29">
          <w:rPr>
            <w:rStyle w:val="-"/>
            <w:rFonts w:asciiTheme="minorHAnsi" w:hAnsiTheme="minorHAnsi" w:cstheme="minorHAnsi"/>
            <w:lang w:val="en-US"/>
          </w:rPr>
          <w:t>https://pergamos.lib.uoa.gr/uoa/dl/object/2917882#fields</w:t>
        </w:r>
      </w:hyperlink>
      <w:r w:rsidR="00707C29" w:rsidRPr="00707C29">
        <w:rPr>
          <w:rStyle w:val="-"/>
          <w:rFonts w:asciiTheme="minorHAnsi" w:hAnsiTheme="minorHAnsi" w:cstheme="minorHAnsi"/>
          <w:lang w:val="en-US"/>
        </w:rPr>
        <w:t xml:space="preserve"> (</w:t>
      </w:r>
      <w:r w:rsidR="00707C29">
        <w:rPr>
          <w:rStyle w:val="-"/>
          <w:rFonts w:asciiTheme="minorHAnsi" w:hAnsiTheme="minorHAnsi" w:cstheme="minorHAnsi"/>
        </w:rPr>
        <w:t>Ια</w:t>
      </w:r>
      <w:r w:rsidR="00707C29" w:rsidRPr="00707C29">
        <w:rPr>
          <w:rStyle w:val="-"/>
          <w:rFonts w:asciiTheme="minorHAnsi" w:hAnsiTheme="minorHAnsi" w:cstheme="minorHAnsi"/>
          <w:lang w:val="en-US"/>
        </w:rPr>
        <w:t xml:space="preserve"> </w:t>
      </w:r>
    </w:p>
    <w:p w14:paraId="07E4A162" w14:textId="0B232B76" w:rsidR="006553B5" w:rsidRPr="006553B5" w:rsidRDefault="003E0DF8" w:rsidP="006553B5">
      <w:pPr>
        <w:pStyle w:val="a5"/>
        <w:numPr>
          <w:ilvl w:val="0"/>
          <w:numId w:val="39"/>
        </w:numPr>
        <w:jc w:val="both"/>
        <w:rPr>
          <w:rStyle w:val="-"/>
          <w:rFonts w:asciiTheme="minorHAnsi" w:hAnsiTheme="minorHAnsi" w:cstheme="minorHAnsi"/>
          <w:lang w:val="en-US"/>
        </w:rPr>
      </w:pPr>
      <w:r>
        <w:rPr>
          <w:lang w:val="en-US"/>
        </w:rPr>
        <w:t xml:space="preserve">Title: </w:t>
      </w:r>
      <w:r w:rsidRPr="00B21A9D">
        <w:rPr>
          <w:lang w:val="en-US"/>
        </w:rPr>
        <w:t>«</w:t>
      </w:r>
      <w:r>
        <w:rPr>
          <w:lang w:val="en-US"/>
        </w:rPr>
        <w:t>Determination of lipoic acid in human serum. Influence of the administration of nutricosmetics on the level of lipoic acid in human serum</w:t>
      </w:r>
      <w:r w:rsidRPr="00B21A9D">
        <w:rPr>
          <w:lang w:val="en-US"/>
        </w:rPr>
        <w:t>»</w:t>
      </w:r>
      <w:r>
        <w:rPr>
          <w:lang w:val="en-US"/>
        </w:rPr>
        <w:t>. Medical School, University of Athens</w:t>
      </w:r>
      <w:r w:rsidR="00555B35" w:rsidRPr="00555B35">
        <w:rPr>
          <w:lang w:val="en-US"/>
        </w:rPr>
        <w:t xml:space="preserve"> </w:t>
      </w:r>
      <w:hyperlink r:id="rId24" w:history="1">
        <w:r w:rsidR="00555B35" w:rsidRPr="00820FAB">
          <w:rPr>
            <w:rStyle w:val="-"/>
            <w:rFonts w:asciiTheme="minorHAnsi" w:hAnsiTheme="minorHAnsi" w:cstheme="minorHAnsi"/>
            <w:lang w:val="en-US"/>
          </w:rPr>
          <w:t>https://pergamos.lib.uoa.gr/uoa/dl/frontend/el/search.html?</w:t>
        </w:r>
      </w:hyperlink>
    </w:p>
    <w:p w14:paraId="5DE138AD" w14:textId="690FDFDA" w:rsidR="003E0DF8" w:rsidRDefault="003E0DF8" w:rsidP="003E0DF8">
      <w:pPr>
        <w:jc w:val="both"/>
        <w:rPr>
          <w:lang w:val="en-US"/>
        </w:rPr>
      </w:pPr>
    </w:p>
    <w:p w14:paraId="35C463C2" w14:textId="25DBE1FE" w:rsidR="008933F9" w:rsidRPr="007C2E66" w:rsidRDefault="005772B3" w:rsidP="008933F9">
      <w:pPr>
        <w:numPr>
          <w:ilvl w:val="0"/>
          <w:numId w:val="19"/>
        </w:numPr>
        <w:jc w:val="both"/>
        <w:rPr>
          <w:b/>
          <w:color w:val="FF0000"/>
          <w:sz w:val="28"/>
          <w:szCs w:val="28"/>
          <w:lang w:val="en-US"/>
        </w:rPr>
      </w:pPr>
      <w:r>
        <w:rPr>
          <w:b/>
          <w:color w:val="FF0000"/>
          <w:sz w:val="28"/>
          <w:szCs w:val="28"/>
          <w:lang w:val="en-US"/>
        </w:rPr>
        <w:t>Supervision</w:t>
      </w:r>
      <w:r w:rsidR="008933F9" w:rsidRPr="007C2E66">
        <w:rPr>
          <w:b/>
          <w:color w:val="FF0000"/>
          <w:sz w:val="28"/>
          <w:szCs w:val="28"/>
          <w:lang w:val="en-US"/>
        </w:rPr>
        <w:t xml:space="preserve"> Master’s Degree</w:t>
      </w:r>
      <w:r w:rsidR="00707C29">
        <w:rPr>
          <w:b/>
          <w:color w:val="FF0000"/>
          <w:sz w:val="28"/>
          <w:szCs w:val="28"/>
          <w:lang w:val="en-US"/>
        </w:rPr>
        <w:t xml:space="preserve"> (1</w:t>
      </w:r>
      <w:r>
        <w:rPr>
          <w:b/>
          <w:color w:val="FF0000"/>
          <w:sz w:val="28"/>
          <w:szCs w:val="28"/>
          <w:lang w:val="en-US"/>
        </w:rPr>
        <w:t>1</w:t>
      </w:r>
      <w:r w:rsidR="00707C29">
        <w:rPr>
          <w:b/>
          <w:color w:val="FF0000"/>
          <w:sz w:val="28"/>
          <w:szCs w:val="28"/>
          <w:lang w:val="en-US"/>
        </w:rPr>
        <w:t>)</w:t>
      </w:r>
    </w:p>
    <w:p w14:paraId="33E2531F" w14:textId="77777777" w:rsidR="006553B5" w:rsidRPr="006553B5" w:rsidRDefault="006553B5" w:rsidP="006553B5">
      <w:pPr>
        <w:pStyle w:val="a5"/>
        <w:jc w:val="both"/>
        <w:rPr>
          <w:b/>
          <w:iCs/>
          <w:color w:val="FF0000"/>
          <w:lang w:val="en-US"/>
        </w:rPr>
      </w:pPr>
    </w:p>
    <w:p w14:paraId="6486534D" w14:textId="149BB102" w:rsidR="008933F9" w:rsidRPr="007C2E66" w:rsidRDefault="008933F9" w:rsidP="008933F9">
      <w:pPr>
        <w:pStyle w:val="a5"/>
        <w:numPr>
          <w:ilvl w:val="0"/>
          <w:numId w:val="22"/>
        </w:numPr>
        <w:jc w:val="both"/>
        <w:rPr>
          <w:b/>
          <w:iCs/>
          <w:color w:val="FF0000"/>
          <w:lang w:val="en-US"/>
        </w:rPr>
      </w:pPr>
      <w:r w:rsidRPr="007C2E66">
        <w:rPr>
          <w:b/>
          <w:bCs/>
          <w:color w:val="FF0000"/>
          <w:sz w:val="28"/>
          <w:szCs w:val="28"/>
          <w:lang w:val="en-US"/>
        </w:rPr>
        <w:t>Reviewer</w:t>
      </w:r>
    </w:p>
    <w:p w14:paraId="19246BF8" w14:textId="3347072A" w:rsidR="008933F9" w:rsidRPr="00707C29" w:rsidRDefault="008933F9" w:rsidP="00707C29">
      <w:pPr>
        <w:pStyle w:val="a5"/>
        <w:ind w:left="0"/>
        <w:jc w:val="both"/>
        <w:rPr>
          <w:iCs/>
          <w:color w:val="0D0D0D"/>
          <w:lang w:val="en-US"/>
        </w:rPr>
      </w:pPr>
      <w:r>
        <w:rPr>
          <w:b/>
          <w:bCs/>
          <w:lang w:val="en-US"/>
        </w:rPr>
        <w:t xml:space="preserve"> </w:t>
      </w:r>
      <w:r>
        <w:rPr>
          <w:bCs/>
          <w:szCs w:val="22"/>
          <w:lang w:val="en-US"/>
        </w:rPr>
        <w:t>Food and Chemical Toxicology</w:t>
      </w:r>
      <w:r w:rsidRPr="00423230">
        <w:rPr>
          <w:bCs/>
          <w:szCs w:val="22"/>
          <w:lang w:val="en-US"/>
        </w:rPr>
        <w:t xml:space="preserve"> (</w:t>
      </w:r>
      <w:r>
        <w:rPr>
          <w:bCs/>
          <w:szCs w:val="22"/>
          <w:lang w:val="en-US"/>
        </w:rPr>
        <w:t>Elsevier</w:t>
      </w:r>
      <w:r w:rsidRPr="00423230">
        <w:rPr>
          <w:bCs/>
          <w:szCs w:val="22"/>
          <w:lang w:val="en-US"/>
        </w:rPr>
        <w:t>)</w:t>
      </w:r>
      <w:r w:rsidRPr="00EA3B6E">
        <w:rPr>
          <w:bCs/>
          <w:szCs w:val="22"/>
          <w:lang w:val="en-US"/>
        </w:rPr>
        <w:t xml:space="preserve">, </w:t>
      </w:r>
      <w:r>
        <w:rPr>
          <w:bCs/>
          <w:szCs w:val="22"/>
          <w:lang w:val="en-US"/>
        </w:rPr>
        <w:t xml:space="preserve">Household and Personal Care (Tecnoscienze), Current Microbiology </w:t>
      </w:r>
      <w:r w:rsidRPr="00EA3B6E">
        <w:rPr>
          <w:lang w:val="en-US"/>
        </w:rPr>
        <w:t>(</w:t>
      </w:r>
      <w:r>
        <w:rPr>
          <w:lang w:val="en-US"/>
        </w:rPr>
        <w:t>Springer)</w:t>
      </w:r>
      <w:r w:rsidR="00FD3E78" w:rsidRPr="00FD3E78">
        <w:rPr>
          <w:lang w:val="en-US"/>
        </w:rPr>
        <w:t xml:space="preserve">, </w:t>
      </w:r>
      <w:r>
        <w:rPr>
          <w:iCs/>
          <w:lang w:val="en-US"/>
        </w:rPr>
        <w:t xml:space="preserve">Process Biochemistry </w:t>
      </w:r>
      <w:r w:rsidRPr="00423230">
        <w:rPr>
          <w:iCs/>
          <w:lang w:val="en-US"/>
        </w:rPr>
        <w:t>(</w:t>
      </w:r>
      <w:r>
        <w:rPr>
          <w:iCs/>
          <w:lang w:val="en-US"/>
        </w:rPr>
        <w:t>Elsevier</w:t>
      </w:r>
      <w:r w:rsidRPr="00423230">
        <w:rPr>
          <w:iCs/>
          <w:lang w:val="en-US"/>
        </w:rPr>
        <w:t>)</w:t>
      </w:r>
      <w:r>
        <w:rPr>
          <w:iCs/>
          <w:lang w:val="en-US"/>
        </w:rPr>
        <w:t xml:space="preserve">, International Journal of Cosmetic Science (Wiley), </w:t>
      </w:r>
      <w:r w:rsidRPr="00CB3B71">
        <w:rPr>
          <w:iCs/>
          <w:color w:val="0D0D0D"/>
          <w:lang w:val="en-US"/>
        </w:rPr>
        <w:t>Korean Journal of Chemical Engineering, Journal of Nutrition and Health (Avens Publishing Group)</w:t>
      </w:r>
      <w:r>
        <w:rPr>
          <w:iCs/>
          <w:color w:val="0D0D0D"/>
          <w:lang w:val="en-US"/>
        </w:rPr>
        <w:t xml:space="preserve">, </w:t>
      </w:r>
      <w:r w:rsidRPr="00CB3B71">
        <w:rPr>
          <w:iCs/>
          <w:color w:val="0D0D0D"/>
          <w:lang w:val="en-US"/>
        </w:rPr>
        <w:t>European Journal of Pharmaceutics and Biopharmaceutics (Elsevier</w:t>
      </w:r>
      <w:r>
        <w:rPr>
          <w:iCs/>
          <w:color w:val="0D0D0D"/>
          <w:lang w:val="en-US"/>
        </w:rPr>
        <w:t>)</w:t>
      </w:r>
      <w:r w:rsidR="003549C1">
        <w:rPr>
          <w:iCs/>
          <w:color w:val="0D0D0D"/>
          <w:lang w:val="en-US"/>
        </w:rPr>
        <w:t>, Cosmetics (MDPI)</w:t>
      </w:r>
      <w:r w:rsidR="00707C29">
        <w:rPr>
          <w:iCs/>
          <w:color w:val="0D0D0D"/>
          <w:lang w:val="en-US"/>
        </w:rPr>
        <w:t xml:space="preserve">, </w:t>
      </w:r>
      <w:r w:rsidR="007412FA">
        <w:rPr>
          <w:iCs/>
          <w:color w:val="0D0D0D"/>
          <w:lang w:val="en-US"/>
        </w:rPr>
        <w:t>Environmental Research, Marine Drugs, Marine Pollution Bulletin, Molecular Biology Reports, Molecules, Pharmaceuticals, Materials, Environmental Sciences and Pollution, Antioxidants</w:t>
      </w:r>
    </w:p>
    <w:p w14:paraId="254EBBE6" w14:textId="77777777" w:rsidR="008933F9" w:rsidRDefault="008933F9" w:rsidP="008933F9">
      <w:pPr>
        <w:jc w:val="both"/>
        <w:rPr>
          <w:b/>
          <w:lang w:val="en-US"/>
        </w:rPr>
      </w:pPr>
    </w:p>
    <w:p w14:paraId="588B1FE0" w14:textId="77777777" w:rsidR="008933F9" w:rsidRPr="007C2E66" w:rsidRDefault="008933F9" w:rsidP="008933F9">
      <w:pPr>
        <w:numPr>
          <w:ilvl w:val="0"/>
          <w:numId w:val="23"/>
        </w:numPr>
        <w:jc w:val="both"/>
        <w:rPr>
          <w:b/>
          <w:color w:val="FF0000"/>
          <w:sz w:val="28"/>
          <w:szCs w:val="28"/>
          <w:lang w:val="en-US"/>
        </w:rPr>
      </w:pPr>
      <w:r w:rsidRPr="007C2E66">
        <w:rPr>
          <w:b/>
          <w:color w:val="FF0000"/>
          <w:sz w:val="28"/>
          <w:szCs w:val="28"/>
          <w:lang w:val="en-US"/>
        </w:rPr>
        <w:t>Member of Organizing Committees of International Congresses</w:t>
      </w:r>
    </w:p>
    <w:p w14:paraId="6C52AC7D" w14:textId="77777777" w:rsidR="008933F9" w:rsidRDefault="008933F9" w:rsidP="008933F9">
      <w:pPr>
        <w:jc w:val="both"/>
        <w:rPr>
          <w:lang w:val="en-US"/>
        </w:rPr>
      </w:pPr>
    </w:p>
    <w:p w14:paraId="3AB028A1" w14:textId="14B91F66" w:rsidR="008933F9" w:rsidRPr="006553B5" w:rsidRDefault="0085446E" w:rsidP="008933F9">
      <w:pPr>
        <w:pStyle w:val="a5"/>
        <w:numPr>
          <w:ilvl w:val="0"/>
          <w:numId w:val="7"/>
        </w:numPr>
        <w:ind w:left="0" w:firstLine="0"/>
        <w:rPr>
          <w:iCs/>
          <w:color w:val="0D0D0D"/>
          <w:lang w:val="en-US"/>
        </w:rPr>
      </w:pPr>
      <w:r>
        <w:rPr>
          <w:lang w:val="en-US"/>
        </w:rPr>
        <w:t>10</w:t>
      </w:r>
      <w:r w:rsidR="00B70646">
        <w:rPr>
          <w:vertAlign w:val="superscript"/>
          <w:lang w:val="en-US"/>
        </w:rPr>
        <w:t>th</w:t>
      </w:r>
      <w:r w:rsidR="008933F9" w:rsidRPr="003F44AC">
        <w:rPr>
          <w:lang w:val="en-US"/>
        </w:rPr>
        <w:t xml:space="preserve"> </w:t>
      </w:r>
      <w:r w:rsidR="008933F9">
        <w:rPr>
          <w:lang w:val="en-US"/>
        </w:rPr>
        <w:t>Int</w:t>
      </w:r>
      <w:r w:rsidR="00B70646">
        <w:rPr>
          <w:lang w:val="en-US"/>
        </w:rPr>
        <w:t>e</w:t>
      </w:r>
      <w:r w:rsidR="008933F9">
        <w:rPr>
          <w:lang w:val="en-US"/>
        </w:rPr>
        <w:t>rnational Congress</w:t>
      </w:r>
      <w:r w:rsidR="008933F9" w:rsidRPr="003F44AC">
        <w:rPr>
          <w:lang w:val="en-US"/>
        </w:rPr>
        <w:t xml:space="preserve"> «Oxidative Stress in Skin Biology and Medicine»  </w:t>
      </w:r>
      <w:r w:rsidR="008933F9">
        <w:rPr>
          <w:lang w:val="en-US"/>
        </w:rPr>
        <w:t>Andros</w:t>
      </w:r>
      <w:r w:rsidR="008933F9" w:rsidRPr="003F44AC">
        <w:rPr>
          <w:lang w:val="en-US"/>
        </w:rPr>
        <w:t>,</w:t>
      </w:r>
      <w:r w:rsidR="006553B5">
        <w:rPr>
          <w:lang w:val="en-US"/>
        </w:rPr>
        <w:t xml:space="preserve"> September</w:t>
      </w:r>
      <w:r w:rsidR="008933F9" w:rsidRPr="003F44AC">
        <w:rPr>
          <w:lang w:val="en-US"/>
        </w:rPr>
        <w:t xml:space="preserve"> 20</w:t>
      </w:r>
      <w:r w:rsidR="006553B5">
        <w:rPr>
          <w:lang w:val="en-US"/>
        </w:rPr>
        <w:t>21</w:t>
      </w:r>
    </w:p>
    <w:p w14:paraId="3547B84D" w14:textId="7ADC533F" w:rsidR="006553B5" w:rsidRPr="006553B5" w:rsidRDefault="006553B5" w:rsidP="006553B5">
      <w:pPr>
        <w:pStyle w:val="a5"/>
        <w:numPr>
          <w:ilvl w:val="0"/>
          <w:numId w:val="7"/>
        </w:numPr>
        <w:ind w:left="0" w:firstLine="0"/>
        <w:rPr>
          <w:iCs/>
          <w:color w:val="0D0D0D"/>
          <w:lang w:val="en-US"/>
        </w:rPr>
      </w:pPr>
      <w:r w:rsidRPr="003F44AC">
        <w:rPr>
          <w:lang w:val="en-US"/>
        </w:rPr>
        <w:t>7</w:t>
      </w:r>
      <w:r>
        <w:rPr>
          <w:vertAlign w:val="superscript"/>
          <w:lang w:val="en-US"/>
        </w:rPr>
        <w:t>th</w:t>
      </w:r>
      <w:r w:rsidRPr="003F44AC">
        <w:rPr>
          <w:lang w:val="en-US"/>
        </w:rPr>
        <w:t xml:space="preserve"> </w:t>
      </w:r>
      <w:r>
        <w:rPr>
          <w:lang w:val="en-US"/>
        </w:rPr>
        <w:t>International Congress</w:t>
      </w:r>
      <w:r w:rsidRPr="003F44AC">
        <w:rPr>
          <w:lang w:val="en-US"/>
        </w:rPr>
        <w:t xml:space="preserve"> «Oxidative Stress in Skin Biology and Medicine»  </w:t>
      </w:r>
      <w:r>
        <w:rPr>
          <w:lang w:val="en-US"/>
        </w:rPr>
        <w:t>Andros</w:t>
      </w:r>
      <w:r w:rsidRPr="003F44AC">
        <w:rPr>
          <w:lang w:val="en-US"/>
        </w:rPr>
        <w:t>,</w:t>
      </w:r>
      <w:r w:rsidR="0085446E">
        <w:rPr>
          <w:lang w:val="en-US"/>
        </w:rPr>
        <w:t xml:space="preserve"> </w:t>
      </w:r>
      <w:r>
        <w:rPr>
          <w:lang w:val="en-US"/>
        </w:rPr>
        <w:t>September</w:t>
      </w:r>
      <w:r w:rsidRPr="003F44AC">
        <w:rPr>
          <w:lang w:val="en-US"/>
        </w:rPr>
        <w:t xml:space="preserve"> 2016</w:t>
      </w:r>
    </w:p>
    <w:p w14:paraId="13136DA6" w14:textId="7380B740" w:rsidR="008933F9" w:rsidRDefault="008933F9" w:rsidP="008933F9">
      <w:pPr>
        <w:pStyle w:val="a5"/>
        <w:numPr>
          <w:ilvl w:val="0"/>
          <w:numId w:val="7"/>
        </w:numPr>
        <w:ind w:left="0" w:firstLine="0"/>
        <w:rPr>
          <w:lang w:val="en-US"/>
        </w:rPr>
      </w:pPr>
      <w:r>
        <w:rPr>
          <w:lang w:val="en-US"/>
        </w:rPr>
        <w:t>6</w:t>
      </w:r>
      <w:r w:rsidR="00B70646">
        <w:rPr>
          <w:vertAlign w:val="superscript"/>
          <w:lang w:val="en-US"/>
        </w:rPr>
        <w:t>th</w:t>
      </w:r>
      <w:r w:rsidRPr="003F44AC">
        <w:rPr>
          <w:lang w:val="en-US"/>
        </w:rPr>
        <w:t xml:space="preserve"> </w:t>
      </w:r>
      <w:r>
        <w:rPr>
          <w:lang w:val="en-US"/>
        </w:rPr>
        <w:t>Int</w:t>
      </w:r>
      <w:r w:rsidR="00B70646">
        <w:rPr>
          <w:lang w:val="en-US"/>
        </w:rPr>
        <w:t>e</w:t>
      </w:r>
      <w:r>
        <w:rPr>
          <w:lang w:val="en-US"/>
        </w:rPr>
        <w:t>rnational Congress</w:t>
      </w:r>
      <w:r w:rsidRPr="003F44AC">
        <w:rPr>
          <w:lang w:val="en-US"/>
        </w:rPr>
        <w:t xml:space="preserve"> «Oxidative Stress in Skin Biology and Medicine»  </w:t>
      </w:r>
      <w:r>
        <w:t>τ</w:t>
      </w:r>
      <w:r w:rsidRPr="003F44AC">
        <w:rPr>
          <w:lang w:val="en-US"/>
        </w:rPr>
        <w:t xml:space="preserve"> </w:t>
      </w:r>
      <w:r>
        <w:rPr>
          <w:lang w:val="en-US"/>
        </w:rPr>
        <w:t>Andros</w:t>
      </w:r>
      <w:r w:rsidRPr="003F44AC">
        <w:rPr>
          <w:lang w:val="en-US"/>
        </w:rPr>
        <w:t xml:space="preserve">, 28-31 </w:t>
      </w:r>
      <w:r>
        <w:rPr>
          <w:lang w:val="en-US"/>
        </w:rPr>
        <w:t xml:space="preserve">August </w:t>
      </w:r>
      <w:r w:rsidRPr="003F44AC">
        <w:rPr>
          <w:lang w:val="en-US"/>
        </w:rPr>
        <w:t>2014</w:t>
      </w:r>
    </w:p>
    <w:p w14:paraId="6B6245E1" w14:textId="77777777" w:rsidR="008933F9" w:rsidRPr="00DF1131" w:rsidRDefault="008933F9" w:rsidP="008933F9">
      <w:pPr>
        <w:pStyle w:val="a5"/>
        <w:ind w:left="0"/>
        <w:rPr>
          <w:lang w:val="en-US"/>
        </w:rPr>
      </w:pPr>
    </w:p>
    <w:p w14:paraId="341FBB01" w14:textId="77777777" w:rsidR="008933F9" w:rsidRPr="007C2E66" w:rsidRDefault="008933F9" w:rsidP="008933F9">
      <w:pPr>
        <w:pStyle w:val="a5"/>
        <w:numPr>
          <w:ilvl w:val="0"/>
          <w:numId w:val="24"/>
        </w:numPr>
        <w:rPr>
          <w:b/>
          <w:color w:val="FF0000"/>
          <w:sz w:val="28"/>
          <w:szCs w:val="28"/>
          <w:lang w:val="en-US"/>
        </w:rPr>
      </w:pPr>
      <w:r w:rsidRPr="007C2E66">
        <w:rPr>
          <w:b/>
          <w:color w:val="FF0000"/>
          <w:sz w:val="28"/>
          <w:szCs w:val="28"/>
          <w:lang w:val="en-US"/>
        </w:rPr>
        <w:t>Editorial Board</w:t>
      </w:r>
    </w:p>
    <w:p w14:paraId="4055EF5A" w14:textId="2229A34E" w:rsidR="008933F9" w:rsidRPr="007B6F8C" w:rsidRDefault="008933F9" w:rsidP="008933F9">
      <w:pPr>
        <w:pStyle w:val="a5"/>
        <w:numPr>
          <w:ilvl w:val="0"/>
          <w:numId w:val="8"/>
        </w:numPr>
        <w:ind w:left="0" w:firstLine="0"/>
        <w:rPr>
          <w:lang w:val="en-US"/>
        </w:rPr>
      </w:pPr>
      <w:r w:rsidRPr="007B6F8C">
        <w:rPr>
          <w:lang w:val="en-US"/>
        </w:rPr>
        <w:t>Review of Clinical Pharmacology and Pharmacokinetics, International Edition (indexed in scopus)</w:t>
      </w:r>
    </w:p>
    <w:p w14:paraId="389F3EF0" w14:textId="3284A5ED" w:rsidR="00707C29" w:rsidRDefault="00707C29" w:rsidP="008933F9">
      <w:pPr>
        <w:pStyle w:val="a5"/>
        <w:numPr>
          <w:ilvl w:val="0"/>
          <w:numId w:val="8"/>
        </w:numPr>
        <w:ind w:left="0" w:firstLine="0"/>
        <w:rPr>
          <w:lang w:val="en-US"/>
        </w:rPr>
      </w:pPr>
      <w:r>
        <w:rPr>
          <w:lang w:val="en-US"/>
        </w:rPr>
        <w:t>Processes</w:t>
      </w:r>
      <w:r w:rsidR="00284325">
        <w:rPr>
          <w:lang w:val="en-US"/>
        </w:rPr>
        <w:t xml:space="preserve"> (MDPI)</w:t>
      </w:r>
      <w:r>
        <w:rPr>
          <w:lang w:val="en-US"/>
        </w:rPr>
        <w:t xml:space="preserve"> </w:t>
      </w:r>
    </w:p>
    <w:p w14:paraId="59302805" w14:textId="77777777" w:rsidR="008933F9" w:rsidRDefault="008933F9" w:rsidP="008933F9">
      <w:pPr>
        <w:pStyle w:val="a5"/>
        <w:ind w:left="0"/>
        <w:rPr>
          <w:lang w:val="en-US"/>
        </w:rPr>
      </w:pPr>
    </w:p>
    <w:p w14:paraId="277C32E4" w14:textId="77777777" w:rsidR="008933F9" w:rsidRPr="007C2E66" w:rsidRDefault="008933F9" w:rsidP="008933F9">
      <w:pPr>
        <w:pStyle w:val="a5"/>
        <w:numPr>
          <w:ilvl w:val="0"/>
          <w:numId w:val="25"/>
        </w:numPr>
        <w:rPr>
          <w:b/>
          <w:color w:val="FF0000"/>
          <w:sz w:val="28"/>
          <w:szCs w:val="28"/>
          <w:lang w:val="en-US"/>
        </w:rPr>
      </w:pPr>
      <w:r w:rsidRPr="007C2E66">
        <w:rPr>
          <w:b/>
          <w:color w:val="FF0000"/>
          <w:sz w:val="28"/>
          <w:szCs w:val="28"/>
          <w:lang w:val="en-US"/>
        </w:rPr>
        <w:t>Contribution to European Committees</w:t>
      </w:r>
    </w:p>
    <w:p w14:paraId="62B91DF5" w14:textId="77777777" w:rsidR="008933F9" w:rsidRDefault="008933F9" w:rsidP="008933F9">
      <w:pPr>
        <w:jc w:val="both"/>
        <w:rPr>
          <w:iCs/>
          <w:color w:val="0D0D0D"/>
          <w:lang w:val="en-US"/>
        </w:rPr>
      </w:pPr>
      <w:r>
        <w:rPr>
          <w:iCs/>
          <w:color w:val="0D0D0D"/>
          <w:lang w:val="en-US"/>
        </w:rPr>
        <w:t>External expert in Scientific Society for Consumer Safety, Europe</w:t>
      </w:r>
    </w:p>
    <w:p w14:paraId="3C80DA47" w14:textId="1A6C7971" w:rsidR="00B2045D" w:rsidRDefault="00000000" w:rsidP="008933F9">
      <w:pPr>
        <w:jc w:val="both"/>
        <w:rPr>
          <w:rStyle w:val="-"/>
          <w:iCs/>
          <w:lang w:val="en-US"/>
        </w:rPr>
      </w:pPr>
      <w:hyperlink r:id="rId25" w:history="1">
        <w:r w:rsidR="008933F9" w:rsidRPr="003869BC">
          <w:rPr>
            <w:rStyle w:val="-"/>
            <w:iCs/>
            <w:lang w:val="en-US"/>
          </w:rPr>
          <w:t>http://ec.europa.eu/health/scientific_committees/consumer_safety/sccs_13-16/members_en.htm</w:t>
        </w:r>
      </w:hyperlink>
    </w:p>
    <w:p w14:paraId="4E7BA5C3" w14:textId="78930F24" w:rsidR="004D4945" w:rsidRDefault="004D4945" w:rsidP="008933F9">
      <w:pPr>
        <w:jc w:val="both"/>
        <w:rPr>
          <w:rStyle w:val="-"/>
          <w:iCs/>
          <w:lang w:val="en-US"/>
        </w:rPr>
      </w:pPr>
    </w:p>
    <w:p w14:paraId="17E12FD7" w14:textId="347EFDBC" w:rsidR="004D4945" w:rsidRDefault="004D4945" w:rsidP="004D4945">
      <w:pPr>
        <w:pStyle w:val="a5"/>
        <w:numPr>
          <w:ilvl w:val="0"/>
          <w:numId w:val="25"/>
        </w:numPr>
        <w:rPr>
          <w:b/>
          <w:color w:val="FF0000"/>
          <w:sz w:val="28"/>
          <w:szCs w:val="28"/>
          <w:lang w:val="en-US"/>
        </w:rPr>
      </w:pPr>
      <w:r w:rsidRPr="007C2E66">
        <w:rPr>
          <w:b/>
          <w:color w:val="FF0000"/>
          <w:sz w:val="28"/>
          <w:szCs w:val="28"/>
          <w:lang w:val="en-US"/>
        </w:rPr>
        <w:lastRenderedPageBreak/>
        <w:t xml:space="preserve">Contribution to </w:t>
      </w:r>
      <w:r>
        <w:rPr>
          <w:b/>
          <w:color w:val="FF0000"/>
          <w:sz w:val="28"/>
          <w:szCs w:val="28"/>
          <w:lang w:val="en-US"/>
        </w:rPr>
        <w:t>Research</w:t>
      </w:r>
      <w:r w:rsidRPr="007C2E66">
        <w:rPr>
          <w:b/>
          <w:color w:val="FF0000"/>
          <w:sz w:val="28"/>
          <w:szCs w:val="28"/>
          <w:lang w:val="en-US"/>
        </w:rPr>
        <w:t xml:space="preserve"> Committees</w:t>
      </w:r>
    </w:p>
    <w:p w14:paraId="06D8F79B" w14:textId="6CE9BDB1" w:rsidR="004D4945" w:rsidRPr="00873899" w:rsidRDefault="004D4945" w:rsidP="004D4945">
      <w:pPr>
        <w:pStyle w:val="a5"/>
        <w:rPr>
          <w:bCs/>
          <w:lang w:val="en-US"/>
        </w:rPr>
      </w:pPr>
      <w:r w:rsidRPr="00873899">
        <w:rPr>
          <w:bCs/>
          <w:lang w:val="en-US"/>
        </w:rPr>
        <w:t>Research Committee of the University of West Attica</w:t>
      </w:r>
    </w:p>
    <w:p w14:paraId="5E1F217D" w14:textId="29150B4A" w:rsidR="004D4945" w:rsidRPr="00873899" w:rsidRDefault="004D4945" w:rsidP="004D4945">
      <w:pPr>
        <w:pStyle w:val="a5"/>
        <w:rPr>
          <w:bCs/>
          <w:lang w:val="en-US"/>
        </w:rPr>
      </w:pPr>
      <w:r w:rsidRPr="00873899">
        <w:rPr>
          <w:bCs/>
          <w:lang w:val="en-US"/>
        </w:rPr>
        <w:t>2018-2019, 2019--</w:t>
      </w:r>
    </w:p>
    <w:p w14:paraId="3CB8C819" w14:textId="77777777" w:rsidR="004D4945" w:rsidRPr="004D4945" w:rsidRDefault="004D4945" w:rsidP="008933F9">
      <w:pPr>
        <w:jc w:val="both"/>
        <w:rPr>
          <w:b/>
          <w:iCs/>
          <w:color w:val="0D0D0D"/>
          <w:lang w:val="en-US"/>
        </w:rPr>
      </w:pPr>
    </w:p>
    <w:p w14:paraId="0A34BEDE" w14:textId="6B567059" w:rsidR="008933F9" w:rsidRPr="004D4945" w:rsidRDefault="008933F9" w:rsidP="008933F9">
      <w:pPr>
        <w:numPr>
          <w:ilvl w:val="0"/>
          <w:numId w:val="27"/>
        </w:numPr>
        <w:jc w:val="both"/>
        <w:rPr>
          <w:b/>
          <w:iCs/>
          <w:color w:val="FF0000"/>
          <w:sz w:val="28"/>
          <w:szCs w:val="28"/>
          <w:lang w:val="en-US"/>
        </w:rPr>
      </w:pPr>
      <w:r w:rsidRPr="004D4945">
        <w:rPr>
          <w:b/>
          <w:iCs/>
          <w:color w:val="FF0000"/>
          <w:sz w:val="28"/>
          <w:szCs w:val="28"/>
          <w:lang w:val="en-US"/>
        </w:rPr>
        <w:t>Managerial Activity-Institutional Positions</w:t>
      </w:r>
    </w:p>
    <w:p w14:paraId="6E2102DC" w14:textId="04B2C019" w:rsidR="008933F9" w:rsidRPr="00571AF9" w:rsidRDefault="008933F9" w:rsidP="008933F9">
      <w:pPr>
        <w:pStyle w:val="a5"/>
        <w:numPr>
          <w:ilvl w:val="0"/>
          <w:numId w:val="29"/>
        </w:numPr>
        <w:jc w:val="both"/>
        <w:rPr>
          <w:iCs/>
          <w:color w:val="000000" w:themeColor="text1"/>
          <w:lang w:val="en-US"/>
        </w:rPr>
      </w:pPr>
      <w:r w:rsidRPr="00571AF9">
        <w:rPr>
          <w:bCs/>
          <w:iCs/>
          <w:color w:val="000000" w:themeColor="text1"/>
          <w:lang w:val="en-US"/>
        </w:rPr>
        <w:t>2018</w:t>
      </w:r>
      <w:r w:rsidRPr="00571AF9">
        <w:rPr>
          <w:b/>
          <w:iCs/>
          <w:color w:val="000000" w:themeColor="text1"/>
          <w:lang w:val="en-US"/>
        </w:rPr>
        <w:t>-</w:t>
      </w:r>
      <w:r w:rsidR="00707C29" w:rsidRPr="00707C29">
        <w:rPr>
          <w:bCs/>
          <w:iCs/>
          <w:color w:val="000000" w:themeColor="text1"/>
          <w:lang w:val="en-US"/>
        </w:rPr>
        <w:t>2021</w:t>
      </w:r>
      <w:r w:rsidRPr="00571AF9">
        <w:rPr>
          <w:b/>
          <w:iCs/>
          <w:color w:val="000000" w:themeColor="text1"/>
          <w:lang w:val="en-US"/>
        </w:rPr>
        <w:t xml:space="preserve">Director </w:t>
      </w:r>
      <w:r w:rsidRPr="00571AF9">
        <w:rPr>
          <w:bCs/>
          <w:iCs/>
          <w:color w:val="000000" w:themeColor="text1"/>
          <w:lang w:val="en-US"/>
        </w:rPr>
        <w:t>of the Division of</w:t>
      </w:r>
      <w:r w:rsidRPr="00571AF9">
        <w:rPr>
          <w:b/>
          <w:iCs/>
          <w:color w:val="000000" w:themeColor="text1"/>
          <w:lang w:val="en-US"/>
        </w:rPr>
        <w:t xml:space="preserve"> </w:t>
      </w:r>
      <w:r w:rsidRPr="00571AF9">
        <w:rPr>
          <w:color w:val="000000" w:themeColor="text1"/>
          <w:lang w:val="en-US"/>
        </w:rPr>
        <w:t>Aesthetics and Cosmetic Science, Department of Biomedical Sciences, University of West Attica, Athens, Greece</w:t>
      </w:r>
      <w:r w:rsidRPr="00571AF9">
        <w:rPr>
          <w:iCs/>
          <w:color w:val="000000" w:themeColor="text1"/>
          <w:lang w:val="en-US"/>
        </w:rPr>
        <w:t xml:space="preserve"> </w:t>
      </w:r>
    </w:p>
    <w:p w14:paraId="248B089E" w14:textId="01D4CE5E" w:rsidR="008933F9" w:rsidRPr="00571AF9" w:rsidRDefault="008933F9" w:rsidP="008933F9">
      <w:pPr>
        <w:numPr>
          <w:ilvl w:val="0"/>
          <w:numId w:val="29"/>
        </w:numPr>
        <w:jc w:val="both"/>
        <w:rPr>
          <w:b/>
          <w:iCs/>
          <w:color w:val="000000" w:themeColor="text1"/>
          <w:lang w:val="en-US"/>
        </w:rPr>
      </w:pPr>
      <w:r w:rsidRPr="00571AF9">
        <w:rPr>
          <w:iCs/>
          <w:color w:val="000000" w:themeColor="text1"/>
          <w:lang w:val="en-US"/>
        </w:rPr>
        <w:t>2016-2018</w:t>
      </w:r>
      <w:r w:rsidRPr="00571AF9">
        <w:rPr>
          <w:b/>
          <w:color w:val="000000" w:themeColor="text1"/>
          <w:lang w:val="en-US"/>
        </w:rPr>
        <w:t xml:space="preserve"> Head</w:t>
      </w:r>
      <w:r w:rsidRPr="00571AF9">
        <w:rPr>
          <w:color w:val="000000" w:themeColor="text1"/>
          <w:lang w:val="en-US"/>
        </w:rPr>
        <w:t xml:space="preserve"> of the Department of the Aesthetics and Cosmetic Science, University of Applied Sciences of Athens</w:t>
      </w:r>
    </w:p>
    <w:p w14:paraId="04D65132" w14:textId="77777777" w:rsidR="008933F9" w:rsidRPr="00571AF9" w:rsidRDefault="008933F9" w:rsidP="008933F9">
      <w:pPr>
        <w:pStyle w:val="a5"/>
        <w:numPr>
          <w:ilvl w:val="0"/>
          <w:numId w:val="29"/>
        </w:numPr>
        <w:jc w:val="both"/>
        <w:rPr>
          <w:iCs/>
          <w:color w:val="000000" w:themeColor="text1"/>
          <w:lang w:val="en-US"/>
        </w:rPr>
      </w:pPr>
      <w:r w:rsidRPr="00571AF9">
        <w:rPr>
          <w:color w:val="000000" w:themeColor="text1"/>
          <w:lang w:val="en-US"/>
        </w:rPr>
        <w:t xml:space="preserve">2014-2016: </w:t>
      </w:r>
      <w:r w:rsidRPr="00571AF9">
        <w:rPr>
          <w:b/>
          <w:color w:val="000000" w:themeColor="text1"/>
          <w:lang w:val="en-US"/>
        </w:rPr>
        <w:t>Head</w:t>
      </w:r>
      <w:r w:rsidRPr="00571AF9">
        <w:rPr>
          <w:color w:val="000000" w:themeColor="text1"/>
          <w:lang w:val="en-US"/>
        </w:rPr>
        <w:t xml:space="preserve"> of the Department of the Aesthetics and Cosmetic Science, University of Applied Sciences of Athens </w:t>
      </w:r>
    </w:p>
    <w:p w14:paraId="2CF59CB1" w14:textId="77777777" w:rsidR="008933F9" w:rsidRPr="00571AF9" w:rsidRDefault="008933F9" w:rsidP="008933F9">
      <w:pPr>
        <w:pStyle w:val="a5"/>
        <w:numPr>
          <w:ilvl w:val="0"/>
          <w:numId w:val="29"/>
        </w:numPr>
        <w:jc w:val="both"/>
        <w:rPr>
          <w:iCs/>
          <w:color w:val="000000" w:themeColor="text1"/>
          <w:lang w:val="en-US"/>
        </w:rPr>
      </w:pPr>
      <w:r w:rsidRPr="00571AF9">
        <w:rPr>
          <w:color w:val="000000" w:themeColor="text1"/>
          <w:lang w:val="en-US"/>
        </w:rPr>
        <w:t xml:space="preserve">2016-2018: </w:t>
      </w:r>
      <w:r w:rsidRPr="00571AF9">
        <w:rPr>
          <w:b/>
          <w:color w:val="000000" w:themeColor="text1"/>
          <w:lang w:val="en-US"/>
        </w:rPr>
        <w:t>Head</w:t>
      </w:r>
      <w:r w:rsidRPr="00571AF9">
        <w:rPr>
          <w:color w:val="000000" w:themeColor="text1"/>
          <w:lang w:val="en-US"/>
        </w:rPr>
        <w:t xml:space="preserve"> of the Department of the Aesthetics and Cosmetic Science, University of Applied Sciences of Athens</w:t>
      </w:r>
      <w:r w:rsidRPr="00571AF9">
        <w:rPr>
          <w:iCs/>
          <w:color w:val="000000" w:themeColor="text1"/>
          <w:lang w:val="en-US"/>
        </w:rPr>
        <w:t xml:space="preserve"> </w:t>
      </w:r>
    </w:p>
    <w:p w14:paraId="65890E9C" w14:textId="77777777" w:rsidR="008933F9" w:rsidRPr="00571AF9" w:rsidRDefault="008933F9" w:rsidP="008933F9">
      <w:pPr>
        <w:pStyle w:val="a5"/>
        <w:numPr>
          <w:ilvl w:val="0"/>
          <w:numId w:val="29"/>
        </w:numPr>
        <w:jc w:val="both"/>
        <w:rPr>
          <w:iCs/>
          <w:color w:val="000000" w:themeColor="text1"/>
          <w:lang w:val="en-US"/>
        </w:rPr>
      </w:pPr>
      <w:r w:rsidRPr="00571AF9">
        <w:rPr>
          <w:iCs/>
          <w:color w:val="000000" w:themeColor="text1"/>
          <w:lang w:val="en-US"/>
        </w:rPr>
        <w:t xml:space="preserve">2010-2014: </w:t>
      </w:r>
      <w:r w:rsidRPr="00571AF9">
        <w:rPr>
          <w:b/>
          <w:iCs/>
          <w:color w:val="000000" w:themeColor="text1"/>
          <w:lang w:val="en-US"/>
        </w:rPr>
        <w:t xml:space="preserve">Director </w:t>
      </w:r>
      <w:r w:rsidRPr="00571AF9">
        <w:rPr>
          <w:iCs/>
          <w:color w:val="000000" w:themeColor="text1"/>
          <w:lang w:val="en-US"/>
        </w:rPr>
        <w:t xml:space="preserve">of the Division of Aesthetics, </w:t>
      </w:r>
      <w:r w:rsidRPr="00571AF9">
        <w:rPr>
          <w:color w:val="000000" w:themeColor="text1"/>
          <w:lang w:val="en-US"/>
        </w:rPr>
        <w:t>Department of the Aesthetics and Cosmetic Science, University of Applied Sciences of Athens</w:t>
      </w:r>
      <w:r w:rsidRPr="00571AF9">
        <w:rPr>
          <w:iCs/>
          <w:color w:val="000000" w:themeColor="text1"/>
          <w:lang w:val="en-US"/>
        </w:rPr>
        <w:t xml:space="preserve"> </w:t>
      </w:r>
    </w:p>
    <w:p w14:paraId="56026E7B" w14:textId="0DA0537C" w:rsidR="008933F9" w:rsidRPr="00571AF9" w:rsidRDefault="008933F9" w:rsidP="008933F9">
      <w:pPr>
        <w:pStyle w:val="a5"/>
        <w:numPr>
          <w:ilvl w:val="0"/>
          <w:numId w:val="29"/>
        </w:numPr>
        <w:jc w:val="both"/>
        <w:rPr>
          <w:iCs/>
          <w:lang w:val="en-US"/>
        </w:rPr>
      </w:pPr>
      <w:r w:rsidRPr="00571AF9">
        <w:rPr>
          <w:iCs/>
          <w:color w:val="000000" w:themeColor="text1"/>
          <w:lang w:val="en-US"/>
        </w:rPr>
        <w:t xml:space="preserve">2009-2010: </w:t>
      </w:r>
      <w:r w:rsidRPr="00571AF9">
        <w:rPr>
          <w:b/>
          <w:iCs/>
          <w:color w:val="000000" w:themeColor="text1"/>
          <w:lang w:val="en-US"/>
        </w:rPr>
        <w:t>Director</w:t>
      </w:r>
      <w:r w:rsidRPr="00571AF9">
        <w:rPr>
          <w:iCs/>
          <w:color w:val="000000" w:themeColor="text1"/>
          <w:lang w:val="en-US"/>
        </w:rPr>
        <w:t xml:space="preserve"> of the Laboratory of Cosmetic Science,</w:t>
      </w:r>
      <w:r w:rsidRPr="00571AF9">
        <w:rPr>
          <w:color w:val="000000" w:themeColor="text1"/>
          <w:lang w:val="en-US"/>
        </w:rPr>
        <w:t xml:space="preserve"> Department of </w:t>
      </w:r>
      <w:r w:rsidRPr="00571AF9">
        <w:rPr>
          <w:lang w:val="en-US"/>
        </w:rPr>
        <w:t>the Aesthetics and Cosmetic Science, University of Applied Sciences of Athens</w:t>
      </w:r>
    </w:p>
    <w:p w14:paraId="36554F88" w14:textId="77777777" w:rsidR="008933F9" w:rsidRDefault="008933F9" w:rsidP="008933F9">
      <w:pPr>
        <w:pStyle w:val="a5"/>
        <w:ind w:left="0"/>
        <w:jc w:val="both"/>
        <w:rPr>
          <w:lang w:val="en-US"/>
        </w:rPr>
      </w:pPr>
    </w:p>
    <w:p w14:paraId="01D8EF00" w14:textId="77777777" w:rsidR="008933F9" w:rsidRDefault="008933F9" w:rsidP="008933F9">
      <w:pPr>
        <w:pStyle w:val="1"/>
        <w:overflowPunct w:val="0"/>
        <w:autoSpaceDE w:val="0"/>
        <w:autoSpaceDN w:val="0"/>
        <w:adjustRightInd w:val="0"/>
        <w:textAlignment w:val="baseline"/>
        <w:rPr>
          <w:szCs w:val="26"/>
        </w:rPr>
      </w:pPr>
    </w:p>
    <w:p w14:paraId="7A557743" w14:textId="77777777" w:rsidR="008933F9" w:rsidRPr="007C2E66" w:rsidRDefault="008933F9" w:rsidP="008933F9">
      <w:pPr>
        <w:pStyle w:val="1"/>
        <w:numPr>
          <w:ilvl w:val="0"/>
          <w:numId w:val="28"/>
        </w:numPr>
        <w:overflowPunct w:val="0"/>
        <w:autoSpaceDE w:val="0"/>
        <w:autoSpaceDN w:val="0"/>
        <w:adjustRightInd w:val="0"/>
        <w:textAlignment w:val="baseline"/>
        <w:rPr>
          <w:color w:val="FF0000"/>
          <w:sz w:val="28"/>
          <w:szCs w:val="28"/>
        </w:rPr>
      </w:pPr>
      <w:r w:rsidRPr="007C2E66">
        <w:rPr>
          <w:color w:val="FF0000"/>
          <w:sz w:val="28"/>
          <w:szCs w:val="28"/>
        </w:rPr>
        <w:t>Research Interests</w:t>
      </w:r>
    </w:p>
    <w:p w14:paraId="3BCD4240"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Synthesis and pharmacological study of new compounds with antitumor, anti-inflammatory, antimicrobial and antioxidant activities (Xanthenes, benzofurans, thiadiazoles, melatoninergic derivatives, pyridoquinoxalines).</w:t>
      </w:r>
    </w:p>
    <w:p w14:paraId="4C7353DC" w14:textId="5CA13E79"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Molecular modeling of DNA intercalative compounds</w:t>
      </w:r>
    </w:p>
    <w:p w14:paraId="30E6944E" w14:textId="2712430B" w:rsidR="000150ED" w:rsidRDefault="000150ED"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In silico methods for prediction of skin toxicity</w:t>
      </w:r>
    </w:p>
    <w:p w14:paraId="7F650B1D"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NMR Spectroscopy</w:t>
      </w:r>
    </w:p>
    <w:p w14:paraId="626862D3"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Interaction of cosmetic dyes with DNA (xanthenes)</w:t>
      </w:r>
    </w:p>
    <w:p w14:paraId="59A42C44"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Preservation of cosmetics-thiadiazoles</w:t>
      </w:r>
    </w:p>
    <w:p w14:paraId="0A4310F6"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Self-preserving cosmetics</w:t>
      </w:r>
    </w:p>
    <w:p w14:paraId="49EE6231"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Influence of antioxidant compounds on human skin elasticity</w:t>
      </w:r>
    </w:p>
    <w:p w14:paraId="5939CDD0"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Development of anti-aging cosmetics</w:t>
      </w:r>
    </w:p>
    <w:p w14:paraId="19998081"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Influence of oligopeptides on human skin elasticity and wrinkles</w:t>
      </w:r>
    </w:p>
    <w:p w14:paraId="30E38378"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 xml:space="preserve">Efficacy tests of cosmetics: Skin elasticity, profilometry, sebum, moisturization </w:t>
      </w:r>
    </w:p>
    <w:p w14:paraId="23376BB0"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Lipophilicity structure-activity relationships</w:t>
      </w:r>
    </w:p>
    <w:p w14:paraId="202AF14B"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UVA and UVB sunscreens</w:t>
      </w:r>
    </w:p>
    <w:p w14:paraId="2A77801F" w14:textId="77777777" w:rsidR="008933F9" w:rsidRDefault="008933F9" w:rsidP="008933F9">
      <w:pPr>
        <w:numPr>
          <w:ilvl w:val="0"/>
          <w:numId w:val="1"/>
        </w:numPr>
        <w:overflowPunct w:val="0"/>
        <w:autoSpaceDE w:val="0"/>
        <w:autoSpaceDN w:val="0"/>
        <w:adjustRightInd w:val="0"/>
        <w:ind w:left="0" w:firstLine="0"/>
        <w:jc w:val="both"/>
        <w:textAlignment w:val="baseline"/>
        <w:rPr>
          <w:szCs w:val="26"/>
          <w:lang w:val="en-US"/>
        </w:rPr>
      </w:pPr>
      <w:r>
        <w:rPr>
          <w:szCs w:val="26"/>
          <w:lang w:val="en-US"/>
        </w:rPr>
        <w:t>Skin penetration</w:t>
      </w:r>
    </w:p>
    <w:p w14:paraId="457AEFBE" w14:textId="3C99355E" w:rsidR="008933F9" w:rsidRPr="000B0790" w:rsidRDefault="008933F9" w:rsidP="008933F9">
      <w:pPr>
        <w:numPr>
          <w:ilvl w:val="0"/>
          <w:numId w:val="1"/>
        </w:numPr>
        <w:overflowPunct w:val="0"/>
        <w:autoSpaceDE w:val="0"/>
        <w:autoSpaceDN w:val="0"/>
        <w:adjustRightInd w:val="0"/>
        <w:ind w:left="0" w:firstLine="0"/>
        <w:jc w:val="both"/>
        <w:textAlignment w:val="baseline"/>
        <w:rPr>
          <w:szCs w:val="26"/>
          <w:lang w:val="en-US"/>
        </w:rPr>
      </w:pPr>
      <w:r w:rsidRPr="000B0790">
        <w:rPr>
          <w:szCs w:val="26"/>
          <w:lang w:val="en-US"/>
        </w:rPr>
        <w:t>Pharmaceutical and Dermo</w:t>
      </w:r>
      <w:r w:rsidR="000150ED">
        <w:rPr>
          <w:szCs w:val="26"/>
          <w:lang w:val="en-US"/>
        </w:rPr>
        <w:t>-</w:t>
      </w:r>
      <w:r w:rsidRPr="000B0790">
        <w:rPr>
          <w:szCs w:val="26"/>
          <w:lang w:val="en-US"/>
        </w:rPr>
        <w:t xml:space="preserve">cosmetic treatment of the skin adverse effects of chemotherapy and radiotherapy </w:t>
      </w:r>
    </w:p>
    <w:p w14:paraId="184C14A2" w14:textId="77777777" w:rsidR="008933F9" w:rsidRDefault="008933F9" w:rsidP="008933F9">
      <w:pPr>
        <w:overflowPunct w:val="0"/>
        <w:autoSpaceDE w:val="0"/>
        <w:autoSpaceDN w:val="0"/>
        <w:adjustRightInd w:val="0"/>
        <w:jc w:val="both"/>
        <w:textAlignment w:val="baseline"/>
        <w:rPr>
          <w:szCs w:val="26"/>
          <w:lang w:val="en-US"/>
        </w:rPr>
      </w:pPr>
    </w:p>
    <w:p w14:paraId="39C03EB4" w14:textId="77777777" w:rsidR="008933F9" w:rsidRPr="00FC7277" w:rsidRDefault="008933F9" w:rsidP="008933F9">
      <w:pPr>
        <w:overflowPunct w:val="0"/>
        <w:autoSpaceDE w:val="0"/>
        <w:autoSpaceDN w:val="0"/>
        <w:adjustRightInd w:val="0"/>
        <w:jc w:val="both"/>
        <w:rPr>
          <w:lang w:val="en-US"/>
        </w:rPr>
      </w:pPr>
    </w:p>
    <w:p w14:paraId="1F324D8B" w14:textId="77777777" w:rsidR="008933F9" w:rsidRDefault="008933F9" w:rsidP="008933F9">
      <w:pPr>
        <w:overflowPunct w:val="0"/>
        <w:autoSpaceDE w:val="0"/>
        <w:autoSpaceDN w:val="0"/>
        <w:adjustRightInd w:val="0"/>
        <w:jc w:val="both"/>
        <w:textAlignment w:val="baseline"/>
        <w:rPr>
          <w:szCs w:val="26"/>
          <w:lang w:val="en-US"/>
        </w:rPr>
      </w:pPr>
    </w:p>
    <w:p w14:paraId="67D59247" w14:textId="77777777" w:rsidR="008933F9" w:rsidRDefault="008933F9" w:rsidP="008933F9">
      <w:pPr>
        <w:overflowPunct w:val="0"/>
        <w:autoSpaceDE w:val="0"/>
        <w:autoSpaceDN w:val="0"/>
        <w:adjustRightInd w:val="0"/>
        <w:jc w:val="both"/>
        <w:textAlignment w:val="baseline"/>
        <w:rPr>
          <w:szCs w:val="26"/>
          <w:lang w:val="en-US"/>
        </w:rPr>
      </w:pPr>
    </w:p>
    <w:p w14:paraId="0759A442" w14:textId="77777777" w:rsidR="008933F9" w:rsidRDefault="008933F9" w:rsidP="008933F9">
      <w:pPr>
        <w:overflowPunct w:val="0"/>
        <w:autoSpaceDE w:val="0"/>
        <w:autoSpaceDN w:val="0"/>
        <w:adjustRightInd w:val="0"/>
        <w:jc w:val="both"/>
        <w:textAlignment w:val="baseline"/>
        <w:rPr>
          <w:szCs w:val="26"/>
          <w:lang w:val="en-US"/>
        </w:rPr>
      </w:pPr>
    </w:p>
    <w:p w14:paraId="14FF3220" w14:textId="77777777" w:rsidR="008933F9" w:rsidRDefault="008933F9" w:rsidP="008933F9">
      <w:pPr>
        <w:overflowPunct w:val="0"/>
        <w:autoSpaceDE w:val="0"/>
        <w:autoSpaceDN w:val="0"/>
        <w:adjustRightInd w:val="0"/>
        <w:jc w:val="both"/>
        <w:textAlignment w:val="baseline"/>
        <w:rPr>
          <w:szCs w:val="26"/>
          <w:lang w:val="en-US"/>
        </w:rPr>
      </w:pPr>
    </w:p>
    <w:p w14:paraId="1D32A74E" w14:textId="77777777" w:rsidR="008933F9" w:rsidRDefault="008933F9" w:rsidP="008933F9">
      <w:pPr>
        <w:rPr>
          <w:b/>
          <w:bCs/>
          <w:lang w:val="en-US"/>
        </w:rPr>
      </w:pPr>
    </w:p>
    <w:sectPr w:rsidR="008933F9" w:rsidSect="008B77F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277E" w14:textId="77777777" w:rsidR="00166894" w:rsidRDefault="00166894">
      <w:r>
        <w:separator/>
      </w:r>
    </w:p>
  </w:endnote>
  <w:endnote w:type="continuationSeparator" w:id="0">
    <w:p w14:paraId="36288778" w14:textId="77777777" w:rsidR="00166894" w:rsidRDefault="0016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n-e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77489"/>
      <w:docPartObj>
        <w:docPartGallery w:val="Page Numbers (Bottom of Page)"/>
        <w:docPartUnique/>
      </w:docPartObj>
    </w:sdtPr>
    <w:sdtContent>
      <w:p w14:paraId="275DB60E" w14:textId="06ECC342" w:rsidR="00DC5EA1" w:rsidRDefault="00DC5EA1">
        <w:pPr>
          <w:pStyle w:val="a4"/>
          <w:jc w:val="right"/>
        </w:pPr>
        <w:r>
          <w:fldChar w:fldCharType="begin"/>
        </w:r>
        <w:r>
          <w:instrText>PAGE   \* MERGEFORMAT</w:instrText>
        </w:r>
        <w:r>
          <w:fldChar w:fldCharType="separate"/>
        </w:r>
        <w:r>
          <w:rPr>
            <w:lang w:val="el-GR"/>
          </w:rPr>
          <w:t>2</w:t>
        </w:r>
        <w:r>
          <w:fldChar w:fldCharType="end"/>
        </w:r>
      </w:p>
    </w:sdtContent>
  </w:sdt>
  <w:p w14:paraId="458D543E" w14:textId="77777777" w:rsidR="004A3EC2"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17BC" w14:textId="77777777" w:rsidR="00166894" w:rsidRDefault="00166894">
      <w:r>
        <w:separator/>
      </w:r>
    </w:p>
  </w:footnote>
  <w:footnote w:type="continuationSeparator" w:id="0">
    <w:p w14:paraId="44B59A1E" w14:textId="77777777" w:rsidR="00166894" w:rsidRDefault="00166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AE1"/>
    <w:multiLevelType w:val="hybridMultilevel"/>
    <w:tmpl w:val="9B4E9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C9120D"/>
    <w:multiLevelType w:val="hybridMultilevel"/>
    <w:tmpl w:val="623E7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7A36D1"/>
    <w:multiLevelType w:val="hybridMultilevel"/>
    <w:tmpl w:val="466C33B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6D37E37"/>
    <w:multiLevelType w:val="hybridMultilevel"/>
    <w:tmpl w:val="B68EF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FB38EB"/>
    <w:multiLevelType w:val="hybridMultilevel"/>
    <w:tmpl w:val="AC8E4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822560"/>
    <w:multiLevelType w:val="hybridMultilevel"/>
    <w:tmpl w:val="29A857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9505A7"/>
    <w:multiLevelType w:val="hybridMultilevel"/>
    <w:tmpl w:val="1DDCF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723461"/>
    <w:multiLevelType w:val="hybridMultilevel"/>
    <w:tmpl w:val="777C3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636AEE"/>
    <w:multiLevelType w:val="hybridMultilevel"/>
    <w:tmpl w:val="D4AECE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CB46E44"/>
    <w:multiLevelType w:val="hybridMultilevel"/>
    <w:tmpl w:val="0CA69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A62C7D"/>
    <w:multiLevelType w:val="hybridMultilevel"/>
    <w:tmpl w:val="C772E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CA38B5"/>
    <w:multiLevelType w:val="hybridMultilevel"/>
    <w:tmpl w:val="70E2F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F419A1"/>
    <w:multiLevelType w:val="hybridMultilevel"/>
    <w:tmpl w:val="FBCC70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7203E0F"/>
    <w:multiLevelType w:val="hybridMultilevel"/>
    <w:tmpl w:val="2C38A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195709"/>
    <w:multiLevelType w:val="hybridMultilevel"/>
    <w:tmpl w:val="8EA61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525E1F"/>
    <w:multiLevelType w:val="hybridMultilevel"/>
    <w:tmpl w:val="17B6EE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31E139C0"/>
    <w:multiLevelType w:val="hybridMultilevel"/>
    <w:tmpl w:val="62A24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2A3770"/>
    <w:multiLevelType w:val="hybridMultilevel"/>
    <w:tmpl w:val="EFBED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156A06"/>
    <w:multiLevelType w:val="hybridMultilevel"/>
    <w:tmpl w:val="2D3E2DDA"/>
    <w:lvl w:ilvl="0" w:tplc="43568CC0">
      <w:start w:val="1"/>
      <w:numFmt w:val="decimal"/>
      <w:lvlText w:val="%1."/>
      <w:lvlJc w:val="left"/>
      <w:pPr>
        <w:ind w:left="720" w:hanging="360"/>
      </w:pPr>
      <w:rPr>
        <w:rFonts w:hint="default"/>
        <w:b w:val="0"/>
        <w:color w:val="0D0D0D" w:themeColor="text1" w:themeTint="F2"/>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8D0AF1"/>
    <w:multiLevelType w:val="hybridMultilevel"/>
    <w:tmpl w:val="F38C0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96068E"/>
    <w:multiLevelType w:val="hybridMultilevel"/>
    <w:tmpl w:val="2EE8F38A"/>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BB09F6"/>
    <w:multiLevelType w:val="hybridMultilevel"/>
    <w:tmpl w:val="CA244A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49A339C1"/>
    <w:multiLevelType w:val="hybridMultilevel"/>
    <w:tmpl w:val="DE76D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10333E0"/>
    <w:multiLevelType w:val="hybridMultilevel"/>
    <w:tmpl w:val="A0D494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303F14"/>
    <w:multiLevelType w:val="hybridMultilevel"/>
    <w:tmpl w:val="3A3C8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981437"/>
    <w:multiLevelType w:val="hybridMultilevel"/>
    <w:tmpl w:val="71DEE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5B480B"/>
    <w:multiLevelType w:val="hybridMultilevel"/>
    <w:tmpl w:val="136ECD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5A0284E"/>
    <w:multiLevelType w:val="hybridMultilevel"/>
    <w:tmpl w:val="C2F0E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3B4B5B"/>
    <w:multiLevelType w:val="hybridMultilevel"/>
    <w:tmpl w:val="3DC8A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95264C0"/>
    <w:multiLevelType w:val="hybridMultilevel"/>
    <w:tmpl w:val="A8323A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5E6329"/>
    <w:multiLevelType w:val="hybridMultilevel"/>
    <w:tmpl w:val="CA5A5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FF50538"/>
    <w:multiLevelType w:val="hybridMultilevel"/>
    <w:tmpl w:val="C86C86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A56563"/>
    <w:multiLevelType w:val="hybridMultilevel"/>
    <w:tmpl w:val="BC1AA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646959"/>
    <w:multiLevelType w:val="hybridMultilevel"/>
    <w:tmpl w:val="824C0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7DF2A72"/>
    <w:multiLevelType w:val="hybridMultilevel"/>
    <w:tmpl w:val="42CE5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8BA762F"/>
    <w:multiLevelType w:val="hybridMultilevel"/>
    <w:tmpl w:val="6A12964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705839FE"/>
    <w:multiLevelType w:val="hybridMultilevel"/>
    <w:tmpl w:val="20D62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84C4D59"/>
    <w:multiLevelType w:val="hybridMultilevel"/>
    <w:tmpl w:val="146CD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8885D27"/>
    <w:multiLevelType w:val="hybridMultilevel"/>
    <w:tmpl w:val="C0B80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87318459">
    <w:abstractNumId w:val="12"/>
  </w:num>
  <w:num w:numId="2" w16cid:durableId="1533572097">
    <w:abstractNumId w:val="24"/>
  </w:num>
  <w:num w:numId="3" w16cid:durableId="1375539177">
    <w:abstractNumId w:val="4"/>
  </w:num>
  <w:num w:numId="4" w16cid:durableId="325210803">
    <w:abstractNumId w:val="29"/>
  </w:num>
  <w:num w:numId="5" w16cid:durableId="30744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8029741">
    <w:abstractNumId w:val="13"/>
  </w:num>
  <w:num w:numId="7" w16cid:durableId="1900052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446586">
    <w:abstractNumId w:val="2"/>
  </w:num>
  <w:num w:numId="9" w16cid:durableId="290290198">
    <w:abstractNumId w:val="26"/>
  </w:num>
  <w:num w:numId="10" w16cid:durableId="1686319843">
    <w:abstractNumId w:val="23"/>
  </w:num>
  <w:num w:numId="11" w16cid:durableId="1826044505">
    <w:abstractNumId w:val="38"/>
  </w:num>
  <w:num w:numId="12" w16cid:durableId="626084500">
    <w:abstractNumId w:val="30"/>
  </w:num>
  <w:num w:numId="13" w16cid:durableId="1527518401">
    <w:abstractNumId w:val="28"/>
  </w:num>
  <w:num w:numId="14" w16cid:durableId="22368376">
    <w:abstractNumId w:val="22"/>
  </w:num>
  <w:num w:numId="15" w16cid:durableId="1073628113">
    <w:abstractNumId w:val="19"/>
  </w:num>
  <w:num w:numId="16" w16cid:durableId="1312489668">
    <w:abstractNumId w:val="16"/>
  </w:num>
  <w:num w:numId="17" w16cid:durableId="689837777">
    <w:abstractNumId w:val="17"/>
  </w:num>
  <w:num w:numId="18" w16cid:durableId="1571381932">
    <w:abstractNumId w:val="27"/>
  </w:num>
  <w:num w:numId="19" w16cid:durableId="1064836686">
    <w:abstractNumId w:val="9"/>
  </w:num>
  <w:num w:numId="20" w16cid:durableId="1438335316">
    <w:abstractNumId w:val="25"/>
  </w:num>
  <w:num w:numId="21" w16cid:durableId="351303262">
    <w:abstractNumId w:val="7"/>
  </w:num>
  <w:num w:numId="22" w16cid:durableId="1721052297">
    <w:abstractNumId w:val="10"/>
  </w:num>
  <w:num w:numId="23" w16cid:durableId="1778452765">
    <w:abstractNumId w:val="3"/>
  </w:num>
  <w:num w:numId="24" w16cid:durableId="13239267">
    <w:abstractNumId w:val="0"/>
  </w:num>
  <w:num w:numId="25" w16cid:durableId="801122152">
    <w:abstractNumId w:val="37"/>
  </w:num>
  <w:num w:numId="26" w16cid:durableId="1077634657">
    <w:abstractNumId w:val="32"/>
  </w:num>
  <w:num w:numId="27" w16cid:durableId="140121368">
    <w:abstractNumId w:val="33"/>
  </w:num>
  <w:num w:numId="28" w16cid:durableId="108093246">
    <w:abstractNumId w:val="1"/>
  </w:num>
  <w:num w:numId="29" w16cid:durableId="680200929">
    <w:abstractNumId w:val="11"/>
  </w:num>
  <w:num w:numId="30" w16cid:durableId="1911235604">
    <w:abstractNumId w:val="36"/>
  </w:num>
  <w:num w:numId="31" w16cid:durableId="1917662869">
    <w:abstractNumId w:val="6"/>
  </w:num>
  <w:num w:numId="32" w16cid:durableId="1459638505">
    <w:abstractNumId w:val="5"/>
  </w:num>
  <w:num w:numId="33" w16cid:durableId="280457738">
    <w:abstractNumId w:val="35"/>
  </w:num>
  <w:num w:numId="34" w16cid:durableId="2089958837">
    <w:abstractNumId w:val="31"/>
  </w:num>
  <w:num w:numId="35" w16cid:durableId="2103918286">
    <w:abstractNumId w:val="8"/>
  </w:num>
  <w:num w:numId="36" w16cid:durableId="1594312620">
    <w:abstractNumId w:val="34"/>
  </w:num>
  <w:num w:numId="37" w16cid:durableId="1403872535">
    <w:abstractNumId w:val="14"/>
  </w:num>
  <w:num w:numId="38" w16cid:durableId="1951543871">
    <w:abstractNumId w:val="20"/>
  </w:num>
  <w:num w:numId="39" w16cid:durableId="13277843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9E"/>
    <w:rsid w:val="000150ED"/>
    <w:rsid w:val="00050B70"/>
    <w:rsid w:val="00052A55"/>
    <w:rsid w:val="00085BD1"/>
    <w:rsid w:val="000906A1"/>
    <w:rsid w:val="000C2A89"/>
    <w:rsid w:val="000E730B"/>
    <w:rsid w:val="000F0733"/>
    <w:rsid w:val="000F398E"/>
    <w:rsid w:val="00153109"/>
    <w:rsid w:val="00166894"/>
    <w:rsid w:val="001723D8"/>
    <w:rsid w:val="001776D9"/>
    <w:rsid w:val="0018210F"/>
    <w:rsid w:val="001A0AA4"/>
    <w:rsid w:val="001D7E56"/>
    <w:rsid w:val="001E3AEE"/>
    <w:rsid w:val="002138AE"/>
    <w:rsid w:val="00220B54"/>
    <w:rsid w:val="00226A2A"/>
    <w:rsid w:val="00262B39"/>
    <w:rsid w:val="00284325"/>
    <w:rsid w:val="002B62D7"/>
    <w:rsid w:val="003549C1"/>
    <w:rsid w:val="003671F7"/>
    <w:rsid w:val="003E0DF8"/>
    <w:rsid w:val="003F0A0E"/>
    <w:rsid w:val="003F4BFA"/>
    <w:rsid w:val="00406664"/>
    <w:rsid w:val="00473E55"/>
    <w:rsid w:val="00475C9A"/>
    <w:rsid w:val="00487946"/>
    <w:rsid w:val="004A5533"/>
    <w:rsid w:val="004B4EA1"/>
    <w:rsid w:val="004D4945"/>
    <w:rsid w:val="004F23FF"/>
    <w:rsid w:val="0053612E"/>
    <w:rsid w:val="005435D0"/>
    <w:rsid w:val="00555B35"/>
    <w:rsid w:val="0055749F"/>
    <w:rsid w:val="0056602E"/>
    <w:rsid w:val="00571AF9"/>
    <w:rsid w:val="005772B3"/>
    <w:rsid w:val="006511C5"/>
    <w:rsid w:val="006553B5"/>
    <w:rsid w:val="0066795F"/>
    <w:rsid w:val="006A667F"/>
    <w:rsid w:val="006C1CCE"/>
    <w:rsid w:val="006D799A"/>
    <w:rsid w:val="00707C29"/>
    <w:rsid w:val="007412FA"/>
    <w:rsid w:val="008346E1"/>
    <w:rsid w:val="0085446E"/>
    <w:rsid w:val="00873899"/>
    <w:rsid w:val="008933F9"/>
    <w:rsid w:val="008B46A2"/>
    <w:rsid w:val="00902A9E"/>
    <w:rsid w:val="00920399"/>
    <w:rsid w:val="009462CB"/>
    <w:rsid w:val="009508F3"/>
    <w:rsid w:val="00987187"/>
    <w:rsid w:val="00A94DAC"/>
    <w:rsid w:val="00AB0F9D"/>
    <w:rsid w:val="00AB4E7F"/>
    <w:rsid w:val="00AE1BB1"/>
    <w:rsid w:val="00B2045D"/>
    <w:rsid w:val="00B31F8E"/>
    <w:rsid w:val="00B70646"/>
    <w:rsid w:val="00C96EAF"/>
    <w:rsid w:val="00CC32A2"/>
    <w:rsid w:val="00CC5C36"/>
    <w:rsid w:val="00CC782E"/>
    <w:rsid w:val="00CD2AC4"/>
    <w:rsid w:val="00CF1624"/>
    <w:rsid w:val="00D11C7C"/>
    <w:rsid w:val="00D96073"/>
    <w:rsid w:val="00DC5EA1"/>
    <w:rsid w:val="00E7602B"/>
    <w:rsid w:val="00E81890"/>
    <w:rsid w:val="00E81D89"/>
    <w:rsid w:val="00EE797E"/>
    <w:rsid w:val="00F72243"/>
    <w:rsid w:val="00FB5C66"/>
    <w:rsid w:val="00FD3E78"/>
    <w:rsid w:val="00FE52E0"/>
    <w:rsid w:val="00FF0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9A61"/>
  <w15:chartTrackingRefBased/>
  <w15:docId w15:val="{0E1C3F34-4CBE-4336-A21D-08F67BB4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3F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933F9"/>
    <w:pPr>
      <w:keepNext/>
      <w:jc w:val="both"/>
      <w:outlineLvl w:val="0"/>
    </w:pPr>
    <w:rPr>
      <w:b/>
      <w:bCs/>
      <w:lang w:val="en-US"/>
    </w:rPr>
  </w:style>
  <w:style w:type="paragraph" w:styleId="2">
    <w:name w:val="heading 2"/>
    <w:basedOn w:val="a"/>
    <w:next w:val="a"/>
    <w:link w:val="2Char"/>
    <w:qFormat/>
    <w:rsid w:val="008933F9"/>
    <w:pPr>
      <w:keepNext/>
      <w:outlineLvl w:val="1"/>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933F9"/>
    <w:rPr>
      <w:rFonts w:ascii="Times New Roman" w:eastAsia="Times New Roman" w:hAnsi="Times New Roman" w:cs="Times New Roman"/>
      <w:b/>
      <w:bCs/>
      <w:sz w:val="24"/>
      <w:szCs w:val="24"/>
      <w:lang w:val="en-US" w:eastAsia="el-GR"/>
    </w:rPr>
  </w:style>
  <w:style w:type="character" w:customStyle="1" w:styleId="2Char">
    <w:name w:val="Επικεφαλίδα 2 Char"/>
    <w:basedOn w:val="a0"/>
    <w:link w:val="2"/>
    <w:rsid w:val="008933F9"/>
    <w:rPr>
      <w:rFonts w:ascii="Times New Roman" w:eastAsia="Times New Roman" w:hAnsi="Times New Roman" w:cs="Times New Roman"/>
      <w:b/>
      <w:bCs/>
      <w:sz w:val="24"/>
      <w:szCs w:val="24"/>
      <w:lang w:val="en-US" w:eastAsia="el-GR"/>
    </w:rPr>
  </w:style>
  <w:style w:type="paragraph" w:styleId="a3">
    <w:name w:val="Body Text"/>
    <w:basedOn w:val="a"/>
    <w:link w:val="Char"/>
    <w:rsid w:val="008933F9"/>
    <w:pPr>
      <w:tabs>
        <w:tab w:val="left" w:pos="0"/>
      </w:tabs>
      <w:overflowPunct w:val="0"/>
      <w:autoSpaceDE w:val="0"/>
      <w:autoSpaceDN w:val="0"/>
      <w:adjustRightInd w:val="0"/>
      <w:spacing w:line="360" w:lineRule="auto"/>
      <w:ind w:right="524"/>
      <w:jc w:val="both"/>
    </w:pPr>
    <w:rPr>
      <w:lang w:val="en-US"/>
    </w:rPr>
  </w:style>
  <w:style w:type="character" w:customStyle="1" w:styleId="Char">
    <w:name w:val="Σώμα κειμένου Char"/>
    <w:basedOn w:val="a0"/>
    <w:link w:val="a3"/>
    <w:rsid w:val="008933F9"/>
    <w:rPr>
      <w:rFonts w:ascii="Times New Roman" w:eastAsia="Times New Roman" w:hAnsi="Times New Roman" w:cs="Times New Roman"/>
      <w:sz w:val="24"/>
      <w:szCs w:val="24"/>
      <w:lang w:val="en-US" w:eastAsia="el-GR"/>
    </w:rPr>
  </w:style>
  <w:style w:type="paragraph" w:styleId="a4">
    <w:name w:val="footer"/>
    <w:basedOn w:val="a"/>
    <w:link w:val="Char0"/>
    <w:uiPriority w:val="99"/>
    <w:rsid w:val="008933F9"/>
    <w:pPr>
      <w:tabs>
        <w:tab w:val="center" w:pos="4153"/>
        <w:tab w:val="right" w:pos="8306"/>
      </w:tabs>
    </w:pPr>
    <w:rPr>
      <w:sz w:val="20"/>
      <w:szCs w:val="20"/>
      <w:lang w:val="en-GB" w:eastAsia="en-US"/>
    </w:rPr>
  </w:style>
  <w:style w:type="character" w:customStyle="1" w:styleId="Char0">
    <w:name w:val="Υποσέλιδο Char"/>
    <w:basedOn w:val="a0"/>
    <w:link w:val="a4"/>
    <w:uiPriority w:val="99"/>
    <w:rsid w:val="008933F9"/>
    <w:rPr>
      <w:rFonts w:ascii="Times New Roman" w:eastAsia="Times New Roman" w:hAnsi="Times New Roman" w:cs="Times New Roman"/>
      <w:sz w:val="20"/>
      <w:szCs w:val="20"/>
      <w:lang w:val="en-GB"/>
    </w:rPr>
  </w:style>
  <w:style w:type="paragraph" w:styleId="a5">
    <w:name w:val="List Paragraph"/>
    <w:basedOn w:val="a"/>
    <w:uiPriority w:val="34"/>
    <w:qFormat/>
    <w:rsid w:val="008933F9"/>
    <w:pPr>
      <w:ind w:left="720"/>
      <w:contextualSpacing/>
    </w:pPr>
  </w:style>
  <w:style w:type="character" w:styleId="-">
    <w:name w:val="Hyperlink"/>
    <w:uiPriority w:val="99"/>
    <w:unhideWhenUsed/>
    <w:rsid w:val="008933F9"/>
    <w:rPr>
      <w:color w:val="0000FF"/>
      <w:u w:val="single"/>
    </w:rPr>
  </w:style>
  <w:style w:type="character" w:customStyle="1" w:styleId="apple-converted-space">
    <w:name w:val="apple-converted-space"/>
    <w:basedOn w:val="a0"/>
    <w:rsid w:val="008933F9"/>
  </w:style>
  <w:style w:type="paragraph" w:styleId="Web">
    <w:name w:val="Normal (Web)"/>
    <w:basedOn w:val="a"/>
    <w:semiHidden/>
    <w:rsid w:val="008933F9"/>
    <w:pPr>
      <w:spacing w:before="100" w:beforeAutospacing="1" w:after="100" w:afterAutospacing="1"/>
    </w:pPr>
    <w:rPr>
      <w:rFonts w:ascii="Arial Unicode MS" w:eastAsia="Arial Unicode MS" w:hAnsi="Arial Unicode MS" w:cs="Arial Unicode MS"/>
    </w:rPr>
  </w:style>
  <w:style w:type="character" w:styleId="a6">
    <w:name w:val="Unresolved Mention"/>
    <w:basedOn w:val="a0"/>
    <w:uiPriority w:val="99"/>
    <w:semiHidden/>
    <w:unhideWhenUsed/>
    <w:rsid w:val="00C96EAF"/>
    <w:rPr>
      <w:color w:val="605E5C"/>
      <w:shd w:val="clear" w:color="auto" w:fill="E1DFDD"/>
    </w:rPr>
  </w:style>
  <w:style w:type="character" w:styleId="a7">
    <w:name w:val="Strong"/>
    <w:basedOn w:val="a0"/>
    <w:uiPriority w:val="22"/>
    <w:qFormat/>
    <w:rsid w:val="000F0733"/>
    <w:rPr>
      <w:b/>
      <w:bCs/>
    </w:rPr>
  </w:style>
  <w:style w:type="paragraph" w:styleId="a8">
    <w:name w:val="header"/>
    <w:basedOn w:val="a"/>
    <w:link w:val="Char1"/>
    <w:uiPriority w:val="99"/>
    <w:unhideWhenUsed/>
    <w:rsid w:val="00DC5EA1"/>
    <w:pPr>
      <w:tabs>
        <w:tab w:val="center" w:pos="4153"/>
        <w:tab w:val="right" w:pos="8306"/>
      </w:tabs>
    </w:pPr>
  </w:style>
  <w:style w:type="character" w:customStyle="1" w:styleId="Char1">
    <w:name w:val="Κεφαλίδα Char"/>
    <w:basedOn w:val="a0"/>
    <w:link w:val="a8"/>
    <w:uiPriority w:val="99"/>
    <w:rsid w:val="00DC5EA1"/>
    <w:rPr>
      <w:rFonts w:ascii="Times New Roman" w:eastAsia="Times New Roman" w:hAnsi="Times New Roman" w:cs="Times New Roman"/>
      <w:sz w:val="24"/>
      <w:szCs w:val="24"/>
      <w:lang w:eastAsia="el-GR"/>
    </w:rPr>
  </w:style>
  <w:style w:type="character" w:styleId="a9">
    <w:name w:val="Emphasis"/>
    <w:basedOn w:val="a0"/>
    <w:uiPriority w:val="20"/>
    <w:qFormat/>
    <w:rsid w:val="00213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1606">
      <w:bodyDiv w:val="1"/>
      <w:marLeft w:val="0"/>
      <w:marRight w:val="0"/>
      <w:marTop w:val="0"/>
      <w:marBottom w:val="0"/>
      <w:divBdr>
        <w:top w:val="none" w:sz="0" w:space="0" w:color="auto"/>
        <w:left w:val="none" w:sz="0" w:space="0" w:color="auto"/>
        <w:bottom w:val="none" w:sz="0" w:space="0" w:color="auto"/>
        <w:right w:val="none" w:sz="0" w:space="0" w:color="auto"/>
      </w:divBdr>
      <w:divsChild>
        <w:div w:id="2121028680">
          <w:marLeft w:val="0"/>
          <w:marRight w:val="0"/>
          <w:marTop w:val="0"/>
          <w:marBottom w:val="0"/>
          <w:divBdr>
            <w:top w:val="none" w:sz="0" w:space="0" w:color="auto"/>
            <w:left w:val="none" w:sz="0" w:space="0" w:color="auto"/>
            <w:bottom w:val="none" w:sz="0" w:space="0" w:color="auto"/>
            <w:right w:val="none" w:sz="0" w:space="0" w:color="auto"/>
          </w:divBdr>
        </w:div>
        <w:div w:id="2068407976">
          <w:marLeft w:val="0"/>
          <w:marRight w:val="0"/>
          <w:marTop w:val="0"/>
          <w:marBottom w:val="0"/>
          <w:divBdr>
            <w:top w:val="none" w:sz="0" w:space="0" w:color="auto"/>
            <w:left w:val="none" w:sz="0" w:space="0" w:color="auto"/>
            <w:bottom w:val="none" w:sz="0" w:space="0" w:color="auto"/>
            <w:right w:val="none" w:sz="0" w:space="0" w:color="auto"/>
          </w:divBdr>
        </w:div>
        <w:div w:id="1426877670">
          <w:marLeft w:val="0"/>
          <w:marRight w:val="0"/>
          <w:marTop w:val="0"/>
          <w:marBottom w:val="0"/>
          <w:divBdr>
            <w:top w:val="none" w:sz="0" w:space="0" w:color="auto"/>
            <w:left w:val="none" w:sz="0" w:space="0" w:color="auto"/>
            <w:bottom w:val="none" w:sz="0" w:space="0" w:color="auto"/>
            <w:right w:val="none" w:sz="0" w:space="0" w:color="auto"/>
          </w:divBdr>
        </w:div>
        <w:div w:id="291130461">
          <w:marLeft w:val="0"/>
          <w:marRight w:val="0"/>
          <w:marTop w:val="0"/>
          <w:marBottom w:val="0"/>
          <w:divBdr>
            <w:top w:val="none" w:sz="0" w:space="0" w:color="auto"/>
            <w:left w:val="none" w:sz="0" w:space="0" w:color="auto"/>
            <w:bottom w:val="none" w:sz="0" w:space="0" w:color="auto"/>
            <w:right w:val="none" w:sz="0" w:space="0" w:color="auto"/>
          </w:divBdr>
          <w:divsChild>
            <w:div w:id="1550413101">
              <w:marLeft w:val="0"/>
              <w:marRight w:val="0"/>
              <w:marTop w:val="0"/>
              <w:marBottom w:val="0"/>
              <w:divBdr>
                <w:top w:val="none" w:sz="0" w:space="0" w:color="auto"/>
                <w:left w:val="none" w:sz="0" w:space="0" w:color="auto"/>
                <w:bottom w:val="none" w:sz="0" w:space="0" w:color="auto"/>
                <w:right w:val="none" w:sz="0" w:space="0" w:color="auto"/>
              </w:divBdr>
            </w:div>
          </w:divsChild>
        </w:div>
        <w:div w:id="562837691">
          <w:marLeft w:val="0"/>
          <w:marRight w:val="0"/>
          <w:marTop w:val="0"/>
          <w:marBottom w:val="0"/>
          <w:divBdr>
            <w:top w:val="none" w:sz="0" w:space="0" w:color="auto"/>
            <w:left w:val="none" w:sz="0" w:space="0" w:color="auto"/>
            <w:bottom w:val="none" w:sz="0" w:space="0" w:color="auto"/>
            <w:right w:val="none" w:sz="0" w:space="0" w:color="auto"/>
          </w:divBdr>
          <w:divsChild>
            <w:div w:id="882063480">
              <w:marLeft w:val="0"/>
              <w:marRight w:val="0"/>
              <w:marTop w:val="0"/>
              <w:marBottom w:val="0"/>
              <w:divBdr>
                <w:top w:val="none" w:sz="0" w:space="0" w:color="auto"/>
                <w:left w:val="none" w:sz="0" w:space="0" w:color="auto"/>
                <w:bottom w:val="none" w:sz="0" w:space="0" w:color="auto"/>
                <w:right w:val="none" w:sz="0" w:space="0" w:color="auto"/>
              </w:divBdr>
            </w:div>
            <w:div w:id="1638800694">
              <w:marLeft w:val="0"/>
              <w:marRight w:val="0"/>
              <w:marTop w:val="0"/>
              <w:marBottom w:val="0"/>
              <w:divBdr>
                <w:top w:val="none" w:sz="0" w:space="0" w:color="auto"/>
                <w:left w:val="none" w:sz="0" w:space="0" w:color="auto"/>
                <w:bottom w:val="none" w:sz="0" w:space="0" w:color="auto"/>
                <w:right w:val="none" w:sz="0" w:space="0" w:color="auto"/>
              </w:divBdr>
            </w:div>
          </w:divsChild>
        </w:div>
        <w:div w:id="1879776833">
          <w:marLeft w:val="0"/>
          <w:marRight w:val="0"/>
          <w:marTop w:val="0"/>
          <w:marBottom w:val="0"/>
          <w:divBdr>
            <w:top w:val="none" w:sz="0" w:space="0" w:color="auto"/>
            <w:left w:val="none" w:sz="0" w:space="0" w:color="auto"/>
            <w:bottom w:val="none" w:sz="0" w:space="0" w:color="auto"/>
            <w:right w:val="none" w:sz="0" w:space="0" w:color="auto"/>
          </w:divBdr>
        </w:div>
      </w:divsChild>
    </w:div>
    <w:div w:id="842210330">
      <w:bodyDiv w:val="1"/>
      <w:marLeft w:val="0"/>
      <w:marRight w:val="0"/>
      <w:marTop w:val="0"/>
      <w:marBottom w:val="0"/>
      <w:divBdr>
        <w:top w:val="none" w:sz="0" w:space="0" w:color="auto"/>
        <w:left w:val="none" w:sz="0" w:space="0" w:color="auto"/>
        <w:bottom w:val="none" w:sz="0" w:space="0" w:color="auto"/>
        <w:right w:val="none" w:sz="0" w:space="0" w:color="auto"/>
      </w:divBdr>
      <w:divsChild>
        <w:div w:id="204604397">
          <w:marLeft w:val="0"/>
          <w:marRight w:val="0"/>
          <w:marTop w:val="0"/>
          <w:marBottom w:val="0"/>
          <w:divBdr>
            <w:top w:val="none" w:sz="0" w:space="0" w:color="auto"/>
            <w:left w:val="none" w:sz="0" w:space="0" w:color="auto"/>
            <w:bottom w:val="none" w:sz="0" w:space="0" w:color="auto"/>
            <w:right w:val="none" w:sz="0" w:space="0" w:color="auto"/>
          </w:divBdr>
          <w:divsChild>
            <w:div w:id="1890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6669">
      <w:bodyDiv w:val="1"/>
      <w:marLeft w:val="0"/>
      <w:marRight w:val="0"/>
      <w:marTop w:val="0"/>
      <w:marBottom w:val="0"/>
      <w:divBdr>
        <w:top w:val="none" w:sz="0" w:space="0" w:color="auto"/>
        <w:left w:val="none" w:sz="0" w:space="0" w:color="auto"/>
        <w:bottom w:val="none" w:sz="0" w:space="0" w:color="auto"/>
        <w:right w:val="none" w:sz="0" w:space="0" w:color="auto"/>
      </w:divBdr>
      <w:divsChild>
        <w:div w:id="1523469355">
          <w:marLeft w:val="0"/>
          <w:marRight w:val="0"/>
          <w:marTop w:val="0"/>
          <w:marBottom w:val="0"/>
          <w:divBdr>
            <w:top w:val="none" w:sz="0" w:space="0" w:color="auto"/>
            <w:left w:val="none" w:sz="0" w:space="0" w:color="auto"/>
            <w:bottom w:val="none" w:sz="0" w:space="0" w:color="auto"/>
            <w:right w:val="none" w:sz="0" w:space="0" w:color="auto"/>
          </w:divBdr>
          <w:divsChild>
            <w:div w:id="1771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6635">
      <w:bodyDiv w:val="1"/>
      <w:marLeft w:val="0"/>
      <w:marRight w:val="0"/>
      <w:marTop w:val="0"/>
      <w:marBottom w:val="0"/>
      <w:divBdr>
        <w:top w:val="none" w:sz="0" w:space="0" w:color="auto"/>
        <w:left w:val="none" w:sz="0" w:space="0" w:color="auto"/>
        <w:bottom w:val="none" w:sz="0" w:space="0" w:color="auto"/>
        <w:right w:val="none" w:sz="0" w:space="0" w:color="auto"/>
      </w:divBdr>
      <w:divsChild>
        <w:div w:id="604307722">
          <w:marLeft w:val="0"/>
          <w:marRight w:val="0"/>
          <w:marTop w:val="0"/>
          <w:marBottom w:val="0"/>
          <w:divBdr>
            <w:top w:val="none" w:sz="0" w:space="0" w:color="auto"/>
            <w:left w:val="none" w:sz="0" w:space="0" w:color="auto"/>
            <w:bottom w:val="none" w:sz="0" w:space="0" w:color="auto"/>
            <w:right w:val="none" w:sz="0" w:space="0" w:color="auto"/>
          </w:divBdr>
        </w:div>
        <w:div w:id="1914778067">
          <w:marLeft w:val="0"/>
          <w:marRight w:val="0"/>
          <w:marTop w:val="0"/>
          <w:marBottom w:val="0"/>
          <w:divBdr>
            <w:top w:val="none" w:sz="0" w:space="0" w:color="auto"/>
            <w:left w:val="none" w:sz="0" w:space="0" w:color="auto"/>
            <w:bottom w:val="none" w:sz="0" w:space="0" w:color="auto"/>
            <w:right w:val="none" w:sz="0" w:space="0" w:color="auto"/>
          </w:divBdr>
        </w:div>
        <w:div w:id="85663058">
          <w:marLeft w:val="0"/>
          <w:marRight w:val="0"/>
          <w:marTop w:val="0"/>
          <w:marBottom w:val="0"/>
          <w:divBdr>
            <w:top w:val="none" w:sz="0" w:space="0" w:color="auto"/>
            <w:left w:val="none" w:sz="0" w:space="0" w:color="auto"/>
            <w:bottom w:val="none" w:sz="0" w:space="0" w:color="auto"/>
            <w:right w:val="none" w:sz="0" w:space="0" w:color="auto"/>
          </w:divBdr>
        </w:div>
      </w:divsChild>
    </w:div>
    <w:div w:id="1960792044">
      <w:bodyDiv w:val="1"/>
      <w:marLeft w:val="0"/>
      <w:marRight w:val="0"/>
      <w:marTop w:val="0"/>
      <w:marBottom w:val="0"/>
      <w:divBdr>
        <w:top w:val="none" w:sz="0" w:space="0" w:color="auto"/>
        <w:left w:val="none" w:sz="0" w:space="0" w:color="auto"/>
        <w:bottom w:val="none" w:sz="0" w:space="0" w:color="auto"/>
        <w:right w:val="none" w:sz="0" w:space="0" w:color="auto"/>
      </w:divBdr>
      <w:divsChild>
        <w:div w:id="976301519">
          <w:marLeft w:val="0"/>
          <w:marRight w:val="0"/>
          <w:marTop w:val="0"/>
          <w:marBottom w:val="0"/>
          <w:divBdr>
            <w:top w:val="none" w:sz="0" w:space="0" w:color="auto"/>
            <w:left w:val="none" w:sz="0" w:space="0" w:color="auto"/>
            <w:bottom w:val="none" w:sz="0" w:space="0" w:color="auto"/>
            <w:right w:val="none" w:sz="0" w:space="0" w:color="auto"/>
          </w:divBdr>
        </w:div>
        <w:div w:id="1698658669">
          <w:marLeft w:val="0"/>
          <w:marRight w:val="0"/>
          <w:marTop w:val="0"/>
          <w:marBottom w:val="0"/>
          <w:divBdr>
            <w:top w:val="none" w:sz="0" w:space="0" w:color="auto"/>
            <w:left w:val="none" w:sz="0" w:space="0" w:color="auto"/>
            <w:bottom w:val="none" w:sz="0" w:space="0" w:color="auto"/>
            <w:right w:val="none" w:sz="0" w:space="0" w:color="auto"/>
          </w:divBdr>
        </w:div>
        <w:div w:id="1681814434">
          <w:marLeft w:val="0"/>
          <w:marRight w:val="0"/>
          <w:marTop w:val="0"/>
          <w:marBottom w:val="0"/>
          <w:divBdr>
            <w:top w:val="none" w:sz="0" w:space="0" w:color="auto"/>
            <w:left w:val="none" w:sz="0" w:space="0" w:color="auto"/>
            <w:bottom w:val="none" w:sz="0" w:space="0" w:color="auto"/>
            <w:right w:val="none" w:sz="0" w:space="0" w:color="auto"/>
          </w:divBdr>
        </w:div>
        <w:div w:id="11808475">
          <w:marLeft w:val="0"/>
          <w:marRight w:val="0"/>
          <w:marTop w:val="0"/>
          <w:marBottom w:val="0"/>
          <w:divBdr>
            <w:top w:val="none" w:sz="0" w:space="0" w:color="auto"/>
            <w:left w:val="none" w:sz="0" w:space="0" w:color="auto"/>
            <w:bottom w:val="none" w:sz="0" w:space="0" w:color="auto"/>
            <w:right w:val="none" w:sz="0" w:space="0" w:color="auto"/>
          </w:divBdr>
          <w:divsChild>
            <w:div w:id="917445100">
              <w:marLeft w:val="0"/>
              <w:marRight w:val="0"/>
              <w:marTop w:val="0"/>
              <w:marBottom w:val="0"/>
              <w:divBdr>
                <w:top w:val="none" w:sz="0" w:space="0" w:color="auto"/>
                <w:left w:val="none" w:sz="0" w:space="0" w:color="auto"/>
                <w:bottom w:val="none" w:sz="0" w:space="0" w:color="auto"/>
                <w:right w:val="none" w:sz="0" w:space="0" w:color="auto"/>
              </w:divBdr>
            </w:div>
          </w:divsChild>
        </w:div>
        <w:div w:id="1658798466">
          <w:marLeft w:val="0"/>
          <w:marRight w:val="0"/>
          <w:marTop w:val="0"/>
          <w:marBottom w:val="0"/>
          <w:divBdr>
            <w:top w:val="none" w:sz="0" w:space="0" w:color="auto"/>
            <w:left w:val="none" w:sz="0" w:space="0" w:color="auto"/>
            <w:bottom w:val="none" w:sz="0" w:space="0" w:color="auto"/>
            <w:right w:val="none" w:sz="0" w:space="0" w:color="auto"/>
          </w:divBdr>
          <w:divsChild>
            <w:div w:id="199586582">
              <w:marLeft w:val="0"/>
              <w:marRight w:val="0"/>
              <w:marTop w:val="0"/>
              <w:marBottom w:val="0"/>
              <w:divBdr>
                <w:top w:val="none" w:sz="0" w:space="0" w:color="auto"/>
                <w:left w:val="none" w:sz="0" w:space="0" w:color="auto"/>
                <w:bottom w:val="none" w:sz="0" w:space="0" w:color="auto"/>
                <w:right w:val="none" w:sz="0" w:space="0" w:color="auto"/>
              </w:divBdr>
            </w:div>
            <w:div w:id="992951513">
              <w:marLeft w:val="0"/>
              <w:marRight w:val="0"/>
              <w:marTop w:val="0"/>
              <w:marBottom w:val="0"/>
              <w:divBdr>
                <w:top w:val="none" w:sz="0" w:space="0" w:color="auto"/>
                <w:left w:val="none" w:sz="0" w:space="0" w:color="auto"/>
                <w:bottom w:val="none" w:sz="0" w:space="0" w:color="auto"/>
                <w:right w:val="none" w:sz="0" w:space="0" w:color="auto"/>
              </w:divBdr>
            </w:div>
          </w:divsChild>
        </w:div>
        <w:div w:id="92742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rofile/AthanasiaVarvaresou" TargetMode="External"/><Relationship Id="rId18" Type="http://schemas.openxmlformats.org/officeDocument/2006/relationships/hyperlink" Target="https://www.mdpi.com/2297-8739/8/8/12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DOI:&#160;10.1111/jocd.13211" TargetMode="External"/><Relationship Id="rId7" Type="http://schemas.openxmlformats.org/officeDocument/2006/relationships/endnotes" Target="endnotes.xml"/><Relationship Id="rId12" Type="http://schemas.openxmlformats.org/officeDocument/2006/relationships/hyperlink" Target="mailto:varvaresou@pharm.uoa.gr" TargetMode="External"/><Relationship Id="rId17" Type="http://schemas.openxmlformats.org/officeDocument/2006/relationships/hyperlink" Target="https://doi.org/10.3390/cosmetics8030089" TargetMode="External"/><Relationship Id="rId25" Type="http://schemas.openxmlformats.org/officeDocument/2006/relationships/hyperlink" Target="http://ec.europa.eu/health/scientific_committees/consumer_safety/sccs_13-16/members_en.htm" TargetMode="External"/><Relationship Id="rId2" Type="http://schemas.openxmlformats.org/officeDocument/2006/relationships/numbering" Target="numbering.xml"/><Relationship Id="rId16" Type="http://schemas.openxmlformats.org/officeDocument/2006/relationships/hyperlink" Target="https://doi.org/10.3390/cosmetics9010021" TargetMode="External"/><Relationship Id="rId20" Type="http://schemas.openxmlformats.org/officeDocument/2006/relationships/hyperlink" Target="httpsdoi:%2010.1111/ics.12603&#160;Ics.12603%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rvares@uniwa.gr" TargetMode="External"/><Relationship Id="rId24" Type="http://schemas.openxmlformats.org/officeDocument/2006/relationships/hyperlink" Target="https://pergamos.lib.uoa.gr/uoa/dl/frontend/el/search.htm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pergamos.lib.uoa.gr/uoa/dl/object/2917882%23fields" TargetMode="External"/><Relationship Id="rId28" Type="http://schemas.openxmlformats.org/officeDocument/2006/relationships/theme" Target="theme/theme1.xml"/><Relationship Id="rId10" Type="http://schemas.openxmlformats.org/officeDocument/2006/relationships/hyperlink" Target="https://chembiochemcosm.uniwa.gr/" TargetMode="External"/><Relationship Id="rId19" Type="http://schemas.openxmlformats.org/officeDocument/2006/relationships/hyperlink" Target="doi:&#160;10.3390/separations8080125" TargetMode="External"/><Relationship Id="rId4" Type="http://schemas.openxmlformats.org/officeDocument/2006/relationships/settings" Target="settings.xml"/><Relationship Id="rId9" Type="http://schemas.openxmlformats.org/officeDocument/2006/relationships/hyperlink" Target="https://www.researchgate.net/profile/Athanasia_Varvaresou" TargetMode="External"/><Relationship Id="rId14" Type="http://schemas.openxmlformats.org/officeDocument/2006/relationships/hyperlink" Target="https://orcid.org/0000-0002-6932-8763" TargetMode="External"/><Relationship Id="rId22" Type="http://schemas.openxmlformats.org/officeDocument/2006/relationships/hyperlink" Target="https://www.scopus.com/record/display.uri?eid=2-s2.0-0033968284&amp;origin=resultslist&amp;sort=plf-f&amp;src=s&amp;st1=varvaresou+a&amp;nlo=&amp;nlr=&amp;nls=&amp;sid=19CED166DB217869DA5DDE9557BD336A.wsnAw8kcdt7IPYLO0V48gA%3a60&amp;sot=b&amp;sdt=b&amp;sl=25&amp;s=AUTHOR-NAME%28varvaresou+a%29&amp;relpos=27&amp;citeCnt=57&amp;searchTerm="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3CFF-D64F-447D-90A3-420489FB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3596</Words>
  <Characters>19419</Characters>
  <Application>Microsoft Office Word</Application>
  <DocSecurity>0</DocSecurity>
  <Lines>161</Lines>
  <Paragraphs>45</Paragraphs>
  <ScaleCrop>false</ScaleCrop>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Kriton Iakovou</dc:creator>
  <cp:keywords/>
  <dc:description/>
  <cp:lastModifiedBy>Kriton Iakovou</cp:lastModifiedBy>
  <cp:revision>16</cp:revision>
  <cp:lastPrinted>2022-02-20T15:34:00Z</cp:lastPrinted>
  <dcterms:created xsi:type="dcterms:W3CDTF">2022-02-20T15:25:00Z</dcterms:created>
  <dcterms:modified xsi:type="dcterms:W3CDTF">2023-05-04T15:50:00Z</dcterms:modified>
</cp:coreProperties>
</file>